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B4C61" w:rsidRPr="005C2FB1" w:rsidRDefault="008B4C61">
      <w:pPr>
        <w:pStyle w:val="Textoindependiente"/>
        <w:spacing w:before="3"/>
        <w:rPr>
          <w:rFonts w:asciiTheme="minorHAnsi" w:hAnsiTheme="minorHAnsi" w:cstheme="minorHAnsi"/>
          <w:sz w:val="22"/>
          <w:szCs w:val="22"/>
        </w:rPr>
      </w:pPr>
    </w:p>
    <w:p w:rsidR="005C2FB1" w:rsidRPr="005C2FB1" w:rsidRDefault="005C2FB1" w:rsidP="005C2FB1">
      <w:pPr>
        <w:spacing w:line="360" w:lineRule="auto"/>
        <w:jc w:val="center"/>
        <w:rPr>
          <w:rFonts w:asciiTheme="minorHAnsi" w:hAnsiTheme="minorHAnsi" w:cstheme="minorHAnsi"/>
          <w:b/>
        </w:rPr>
      </w:pPr>
      <w:r w:rsidRPr="005C2FB1">
        <w:rPr>
          <w:rFonts w:asciiTheme="minorHAnsi" w:hAnsiTheme="minorHAnsi" w:cstheme="minorHAnsi"/>
          <w:b/>
        </w:rPr>
        <w:t xml:space="preserve">PROCESO DE GESTIÓN DE FORMACIÓN PROFESIONAL INTEGRAL </w:t>
      </w:r>
    </w:p>
    <w:p w:rsidR="005C2FB1" w:rsidRPr="005C2FB1" w:rsidRDefault="005C2FB1" w:rsidP="005C2FB1">
      <w:pPr>
        <w:spacing w:line="360" w:lineRule="auto"/>
        <w:jc w:val="center"/>
        <w:rPr>
          <w:rFonts w:asciiTheme="minorHAnsi" w:hAnsiTheme="minorHAnsi" w:cstheme="minorHAnsi"/>
          <w:b/>
          <w:color w:val="FF0000"/>
        </w:rPr>
      </w:pPr>
      <w:r w:rsidRPr="005C2FB1">
        <w:rPr>
          <w:rFonts w:asciiTheme="minorHAnsi" w:hAnsiTheme="minorHAnsi" w:cstheme="minorHAnsi"/>
          <w:b/>
        </w:rPr>
        <w:t>FORMATO GUÍA DE APRENDIZAJE</w:t>
      </w:r>
    </w:p>
    <w:p w:rsidR="005C2FB1" w:rsidRPr="005C2FB1" w:rsidRDefault="005C2FB1" w:rsidP="005C2FB1">
      <w:pPr>
        <w:rPr>
          <w:rFonts w:asciiTheme="minorHAnsi" w:hAnsiTheme="minorHAnsi" w:cstheme="minorHAnsi"/>
          <w:b/>
          <w:color w:val="000000" w:themeColor="text1"/>
        </w:rPr>
      </w:pPr>
      <w:bookmarkStart w:id="0" w:name="_Hlk54355115"/>
      <w:bookmarkEnd w:id="0"/>
    </w:p>
    <w:p w:rsidR="005C2FB1" w:rsidRPr="005C2FB1" w:rsidRDefault="005C2FB1" w:rsidP="005C2FB1">
      <w:pPr>
        <w:jc w:val="both"/>
        <w:rPr>
          <w:rFonts w:asciiTheme="minorHAnsi" w:hAnsiTheme="minorHAnsi" w:cstheme="minorHAnsi"/>
          <w:b/>
        </w:rPr>
      </w:pPr>
      <w:r w:rsidRPr="005C2FB1">
        <w:rPr>
          <w:rFonts w:asciiTheme="minorHAnsi" w:hAnsiTheme="minorHAnsi" w:cstheme="minorHAnsi"/>
          <w:b/>
        </w:rPr>
        <w:t>IDENTIFICACIÓN DE LA GUIA DE APRENDIZAJE</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Denominación del Programa de Formación: Tecnólogo en prevención y control ambiental</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Código del Programa de Formación: 222319</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Nombre del Proyecto (si es formación Titulada) TECNOLOGO EN PREVENCION Y CONTROL AMBIENTAL</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Fase del Proyecto: Ejecución</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Actividad de Proyecto (si es formación Titulada) EJECUTAR ACCIONES PARA EL</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MONITOREO AMBIENTAL.</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 xml:space="preserve">Competencia: </w:t>
      </w:r>
      <w:r w:rsidRPr="0043455C">
        <w:rPr>
          <w:rFonts w:asciiTheme="minorHAnsi" w:hAnsiTheme="minorHAnsi" w:cstheme="minorHAnsi"/>
          <w:highlight w:val="yellow"/>
        </w:rPr>
        <w:t>Aplicar prácticas de protección ambiental, seguridad y salud en el trabajo de acuerdo con las políticas organizacionales y la normatividad vigente</w:t>
      </w:r>
      <w:r w:rsidRPr="005C2FB1">
        <w:rPr>
          <w:rFonts w:asciiTheme="minorHAnsi" w:hAnsiTheme="minorHAnsi" w:cstheme="minorHAnsi"/>
        </w:rPr>
        <w:t>. Código 220601501</w:t>
      </w: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 xml:space="preserve">Resultados de Aprendizaje: </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b/>
          <w:bCs/>
        </w:rPr>
        <w:t>R1</w:t>
      </w:r>
      <w:r w:rsidRPr="005C2FB1">
        <w:rPr>
          <w:rFonts w:asciiTheme="minorHAnsi" w:hAnsiTheme="minorHAnsi" w:cstheme="minorHAnsi"/>
        </w:rPr>
        <w:t xml:space="preserve">. </w:t>
      </w:r>
      <w:r>
        <w:rPr>
          <w:rFonts w:asciiTheme="minorHAnsi" w:hAnsiTheme="minorHAnsi" w:cstheme="minorHAnsi"/>
        </w:rPr>
        <w:t>M</w:t>
      </w:r>
      <w:r w:rsidRPr="005C2FB1">
        <w:rPr>
          <w:rFonts w:asciiTheme="minorHAnsi" w:hAnsiTheme="minorHAnsi" w:cstheme="minorHAnsi"/>
        </w:rPr>
        <w:t>edio ambiente: concepto, componentes, conservación, aspectos e impactos ambientales, normatividad básica legal. aspectos e impactos ambientales: concepto, características, clases según el contexto social y productivo, problemática ambiental asociada y legislación aplicable</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b/>
          <w:bCs/>
        </w:rPr>
        <w:t>R.2</w:t>
      </w:r>
      <w:r w:rsidRPr="005C2FB1">
        <w:rPr>
          <w:rFonts w:asciiTheme="minorHAnsi" w:hAnsiTheme="minorHAnsi" w:cstheme="minorHAnsi"/>
        </w:rPr>
        <w:t xml:space="preserve">. </w:t>
      </w:r>
      <w:r>
        <w:rPr>
          <w:rFonts w:asciiTheme="minorHAnsi" w:hAnsiTheme="minorHAnsi" w:cstheme="minorHAnsi"/>
        </w:rPr>
        <w:t>I</w:t>
      </w:r>
      <w:r w:rsidRPr="005C2FB1">
        <w:rPr>
          <w:rFonts w:asciiTheme="minorHAnsi" w:hAnsiTheme="minorHAnsi" w:cstheme="minorHAnsi"/>
        </w:rPr>
        <w:t>mpactos ambientales:</w:t>
      </w:r>
      <w:r>
        <w:rPr>
          <w:rFonts w:asciiTheme="minorHAnsi" w:hAnsiTheme="minorHAnsi" w:cstheme="minorHAnsi"/>
        </w:rPr>
        <w:t xml:space="preserve"> </w:t>
      </w:r>
      <w:r w:rsidRPr="005C2FB1">
        <w:rPr>
          <w:rFonts w:asciiTheme="minorHAnsi" w:hAnsiTheme="minorHAnsi" w:cstheme="minorHAnsi"/>
        </w:rPr>
        <w:t xml:space="preserve">concepto, clases, medidas de manejo ambiental. políticas ambientales y de </w:t>
      </w:r>
      <w:proofErr w:type="spellStart"/>
      <w:r w:rsidRPr="005C2FB1">
        <w:rPr>
          <w:rFonts w:asciiTheme="minorHAnsi" w:hAnsiTheme="minorHAnsi" w:cstheme="minorHAnsi"/>
        </w:rPr>
        <w:t>sst</w:t>
      </w:r>
      <w:proofErr w:type="spellEnd"/>
      <w:r w:rsidRPr="005C2FB1">
        <w:rPr>
          <w:rFonts w:asciiTheme="minorHAnsi" w:hAnsiTheme="minorHAnsi" w:cstheme="minorHAnsi"/>
        </w:rPr>
        <w:t xml:space="preserve">: concepto, características, alcance y clases. planes de manejo y gestión ambiental: objeto, aplicación y estructura. planes y programas de gestión de </w:t>
      </w:r>
      <w:proofErr w:type="spellStart"/>
      <w:r w:rsidRPr="005C2FB1">
        <w:rPr>
          <w:rFonts w:asciiTheme="minorHAnsi" w:hAnsiTheme="minorHAnsi" w:cstheme="minorHAnsi"/>
        </w:rPr>
        <w:t>sst</w:t>
      </w:r>
      <w:proofErr w:type="spellEnd"/>
      <w:r w:rsidRPr="005C2FB1">
        <w:rPr>
          <w:rFonts w:asciiTheme="minorHAnsi" w:hAnsiTheme="minorHAnsi" w:cstheme="minorHAnsi"/>
        </w:rPr>
        <w:t>: objeto, aplicación y estructura.</w:t>
      </w:r>
      <w:r>
        <w:rPr>
          <w:rFonts w:asciiTheme="minorHAnsi" w:hAnsiTheme="minorHAnsi" w:cstheme="minorHAnsi"/>
        </w:rPr>
        <w:t xml:space="preserve"> </w:t>
      </w:r>
      <w:r w:rsidRPr="005C2FB1">
        <w:rPr>
          <w:rFonts w:asciiTheme="minorHAnsi" w:hAnsiTheme="minorHAnsi" w:cstheme="minorHAnsi"/>
        </w:rPr>
        <w:t>sistema de gestión y seguridad y salud en el trabajo: conceptos generales y marco básico legal,</w:t>
      </w:r>
      <w:r>
        <w:rPr>
          <w:rFonts w:asciiTheme="minorHAnsi" w:hAnsiTheme="minorHAnsi" w:cstheme="minorHAnsi"/>
        </w:rPr>
        <w:t xml:space="preserve"> </w:t>
      </w:r>
      <w:r w:rsidRPr="005C2FB1">
        <w:rPr>
          <w:rFonts w:asciiTheme="minorHAnsi" w:hAnsiTheme="minorHAnsi" w:cstheme="minorHAnsi"/>
        </w:rPr>
        <w:t>derechos y deberes.</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b/>
          <w:bCs/>
        </w:rPr>
        <w:t>R.3.</w:t>
      </w:r>
    </w:p>
    <w:p w:rsidR="005C2FB1" w:rsidRPr="005C2FB1" w:rsidRDefault="005C2FB1" w:rsidP="005C2FB1">
      <w:pPr>
        <w:pStyle w:val="Prrafodelista"/>
        <w:jc w:val="both"/>
        <w:rPr>
          <w:rFonts w:asciiTheme="minorHAnsi" w:hAnsiTheme="minorHAnsi" w:cstheme="minorHAnsi"/>
        </w:rPr>
      </w:pPr>
      <w:r>
        <w:rPr>
          <w:rFonts w:asciiTheme="minorHAnsi" w:hAnsiTheme="minorHAnsi" w:cstheme="minorHAnsi"/>
        </w:rPr>
        <w:t>D</w:t>
      </w:r>
      <w:r w:rsidRPr="005C2FB1">
        <w:rPr>
          <w:rFonts w:asciiTheme="minorHAnsi" w:hAnsiTheme="minorHAnsi" w:cstheme="minorHAnsi"/>
        </w:rPr>
        <w:t>irectrices y requisitos internos del sistema de seguridad y salud en el trabajo: reglamento de higiene y</w:t>
      </w:r>
      <w:r>
        <w:rPr>
          <w:rFonts w:asciiTheme="minorHAnsi" w:hAnsiTheme="minorHAnsi" w:cstheme="minorHAnsi"/>
        </w:rPr>
        <w:t xml:space="preserve"> </w:t>
      </w:r>
      <w:r w:rsidRPr="005C2FB1">
        <w:rPr>
          <w:rFonts w:asciiTheme="minorHAnsi" w:hAnsiTheme="minorHAnsi" w:cstheme="minorHAnsi"/>
        </w:rPr>
        <w:t>seguridad industrial, reglamento interno de trabajo, procedimientos de trabajo seguro, programas, política de seguridad salud en el trabajo y políticas de prevención de alcohol y sustancias psicoactivas.</w:t>
      </w:r>
      <w:r>
        <w:rPr>
          <w:rFonts w:asciiTheme="minorHAnsi" w:hAnsiTheme="minorHAnsi" w:cstheme="minorHAnsi"/>
        </w:rPr>
        <w:t xml:space="preserve"> </w:t>
      </w:r>
      <w:r w:rsidRPr="005C2FB1">
        <w:rPr>
          <w:rFonts w:asciiTheme="minorHAnsi" w:hAnsiTheme="minorHAnsi" w:cstheme="minorHAnsi"/>
        </w:rPr>
        <w:t>peligros de seguridad y salud en el trabajo propios del sector económico: concepto, características, clases, efectos a la salud, mecanismos de control y normatividad. lesiones y enfermedades propias del sector económico: conceptos, clases, causas y características. consecuencias de los actos estándar y sub estándar en el ambiente laboral: concepto y consecuencias.</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b/>
          <w:bCs/>
        </w:rPr>
        <w:t>R.4</w:t>
      </w:r>
      <w:r w:rsidRPr="005C2FB1">
        <w:rPr>
          <w:rFonts w:asciiTheme="minorHAnsi" w:hAnsiTheme="minorHAnsi" w:cstheme="minorHAnsi"/>
        </w:rPr>
        <w:t>.</w:t>
      </w:r>
    </w:p>
    <w:p w:rsidR="005C2FB1" w:rsidRPr="005C2FB1" w:rsidRDefault="005C2FB1" w:rsidP="005C2FB1">
      <w:pPr>
        <w:pStyle w:val="Prrafodelista"/>
        <w:jc w:val="both"/>
        <w:rPr>
          <w:rFonts w:asciiTheme="minorHAnsi" w:hAnsiTheme="minorHAnsi" w:cstheme="minorHAnsi"/>
        </w:rPr>
      </w:pPr>
      <w:r>
        <w:rPr>
          <w:rFonts w:asciiTheme="minorHAnsi" w:hAnsiTheme="minorHAnsi" w:cstheme="minorHAnsi"/>
        </w:rPr>
        <w:t>M</w:t>
      </w:r>
      <w:r w:rsidRPr="005C2FB1">
        <w:rPr>
          <w:rFonts w:asciiTheme="minorHAnsi" w:hAnsiTheme="minorHAnsi" w:cstheme="minorHAnsi"/>
        </w:rPr>
        <w:t>edidas de manejo ambiental: concepto, prevención, control y mitigación, estrategias de implementación.</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rPr>
        <w:t>plan de emergencias y contingencias: concepto, clases, objeto, alcance y estructura básica.</w:t>
      </w:r>
    </w:p>
    <w:p w:rsidR="005C2FB1" w:rsidRDefault="005C2FB1" w:rsidP="005C2FB1">
      <w:pPr>
        <w:pStyle w:val="Prrafodelista"/>
        <w:jc w:val="both"/>
        <w:rPr>
          <w:rFonts w:asciiTheme="minorHAnsi" w:hAnsiTheme="minorHAnsi" w:cstheme="minorHAnsi"/>
        </w:rPr>
      </w:pPr>
      <w:r w:rsidRPr="005C2FB1">
        <w:rPr>
          <w:rFonts w:asciiTheme="minorHAnsi" w:hAnsiTheme="minorHAnsi" w:cstheme="minorHAnsi"/>
        </w:rPr>
        <w:t>directrices y requisitos internos del sistema de seguridad y salud en el trabajo: reglamento de higiene</w:t>
      </w:r>
    </w:p>
    <w:p w:rsidR="005C2FB1" w:rsidRDefault="005C2FB1" w:rsidP="005C2FB1">
      <w:pPr>
        <w:pStyle w:val="Prrafodelista"/>
        <w:jc w:val="both"/>
        <w:rPr>
          <w:rFonts w:asciiTheme="minorHAnsi" w:hAnsiTheme="minorHAnsi" w:cstheme="minorHAnsi"/>
        </w:rPr>
      </w:pPr>
      <w:r w:rsidRPr="005C2FB1">
        <w:rPr>
          <w:rFonts w:asciiTheme="minorHAnsi" w:hAnsiTheme="minorHAnsi" w:cstheme="minorHAnsi"/>
        </w:rPr>
        <w:t>seguridad industrial, reglamento interno de trabajo, procedimientos de trabajo seguro, programas, política</w:t>
      </w:r>
    </w:p>
    <w:p w:rsidR="005C2FB1" w:rsidRPr="005C2FB1" w:rsidRDefault="005C2FB1" w:rsidP="005C2FB1">
      <w:pPr>
        <w:pStyle w:val="Prrafodelista"/>
        <w:jc w:val="both"/>
        <w:rPr>
          <w:rFonts w:asciiTheme="minorHAnsi" w:hAnsiTheme="minorHAnsi" w:cstheme="minorHAnsi"/>
        </w:rPr>
      </w:pPr>
      <w:r w:rsidRPr="005C2FB1">
        <w:rPr>
          <w:rFonts w:asciiTheme="minorHAnsi" w:hAnsiTheme="minorHAnsi" w:cstheme="minorHAnsi"/>
        </w:rPr>
        <w:t>de seguridad salud en el trabajo y políticas de prevención de alcohol y sustancias psicoactivas.</w:t>
      </w:r>
    </w:p>
    <w:p w:rsidR="005C2FB1" w:rsidRPr="005C2FB1" w:rsidRDefault="005C2FB1" w:rsidP="005C2FB1">
      <w:pPr>
        <w:pStyle w:val="Prrafodelista"/>
        <w:jc w:val="both"/>
        <w:rPr>
          <w:rFonts w:asciiTheme="minorHAnsi" w:hAnsiTheme="minorHAnsi" w:cstheme="minorHAnsi"/>
        </w:rPr>
      </w:pPr>
    </w:p>
    <w:p w:rsidR="005C2FB1" w:rsidRPr="005C2FB1" w:rsidRDefault="005C2FB1" w:rsidP="005C2FB1">
      <w:pPr>
        <w:pStyle w:val="Prrafodelista"/>
        <w:widowControl/>
        <w:numPr>
          <w:ilvl w:val="0"/>
          <w:numId w:val="13"/>
        </w:numPr>
        <w:autoSpaceDE/>
        <w:autoSpaceDN/>
        <w:spacing w:after="200" w:line="276" w:lineRule="auto"/>
        <w:contextualSpacing/>
        <w:jc w:val="both"/>
        <w:rPr>
          <w:rFonts w:asciiTheme="minorHAnsi" w:hAnsiTheme="minorHAnsi" w:cstheme="minorHAnsi"/>
        </w:rPr>
      </w:pPr>
      <w:r w:rsidRPr="005C2FB1">
        <w:rPr>
          <w:rFonts w:asciiTheme="minorHAnsi" w:hAnsiTheme="minorHAnsi" w:cstheme="minorHAnsi"/>
        </w:rPr>
        <w:t xml:space="preserve">Duración de la Guía: </w:t>
      </w:r>
      <w:r w:rsidR="0043455C">
        <w:rPr>
          <w:rFonts w:asciiTheme="minorHAnsi" w:hAnsiTheme="minorHAnsi" w:cstheme="minorHAnsi"/>
        </w:rPr>
        <w:t>48</w:t>
      </w:r>
      <w:r w:rsidRPr="005C2FB1">
        <w:rPr>
          <w:rFonts w:asciiTheme="minorHAnsi" w:hAnsiTheme="minorHAnsi" w:cstheme="minorHAnsi"/>
        </w:rPr>
        <w:t xml:space="preserve"> horas</w:t>
      </w:r>
    </w:p>
    <w:p w:rsidR="005C2FB1" w:rsidRPr="005C2FB1" w:rsidRDefault="005C2FB1" w:rsidP="005C2FB1">
      <w:pPr>
        <w:ind w:left="360"/>
        <w:jc w:val="both"/>
        <w:rPr>
          <w:rFonts w:asciiTheme="minorHAnsi" w:hAnsiTheme="minorHAnsi" w:cstheme="minorHAnsi"/>
        </w:rPr>
      </w:pPr>
      <w:bookmarkStart w:id="1" w:name="_GoBack"/>
      <w:bookmarkEnd w:id="1"/>
    </w:p>
    <w:p w:rsidR="00B67CA7" w:rsidRDefault="005C2FB1" w:rsidP="005C2FB1">
      <w:pPr>
        <w:tabs>
          <w:tab w:val="left" w:pos="4320"/>
          <w:tab w:val="left" w:pos="4485"/>
          <w:tab w:val="left" w:pos="5445"/>
        </w:tabs>
        <w:jc w:val="both"/>
        <w:rPr>
          <w:rFonts w:asciiTheme="minorHAnsi" w:hAnsiTheme="minorHAnsi" w:cstheme="minorHAnsi"/>
          <w:b/>
        </w:rPr>
      </w:pPr>
      <w:r w:rsidRPr="005C2FB1">
        <w:rPr>
          <w:rFonts w:asciiTheme="minorHAnsi" w:hAnsiTheme="minorHAnsi" w:cstheme="minorHAnsi"/>
          <w:noProof/>
        </w:rPr>
        <w:lastRenderedPageBreak/>
        <w:drawing>
          <wp:anchor distT="0" distB="0" distL="114300" distR="114300" simplePos="0" relativeHeight="251659264" behindDoc="1" locked="0" layoutInCell="1" allowOverlap="1" wp14:anchorId="3BFEC619" wp14:editId="380279BC">
            <wp:simplePos x="0" y="0"/>
            <wp:positionH relativeFrom="column">
              <wp:posOffset>-224790</wp:posOffset>
            </wp:positionH>
            <wp:positionV relativeFrom="paragraph">
              <wp:posOffset>340995</wp:posOffset>
            </wp:positionV>
            <wp:extent cx="1187450" cy="3187700"/>
            <wp:effectExtent l="0" t="0" r="0" b="0"/>
            <wp:wrapSquare wrapText="bothSides"/>
            <wp:docPr id="15" name="Gráfico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1187450" cy="3187700"/>
                    </a:xfrm>
                    <a:prstGeom prst="rect">
                      <a:avLst/>
                    </a:prstGeom>
                  </pic:spPr>
                </pic:pic>
              </a:graphicData>
            </a:graphic>
            <wp14:sizeRelH relativeFrom="margin">
              <wp14:pctWidth>0</wp14:pctWidth>
            </wp14:sizeRelH>
            <wp14:sizeRelV relativeFrom="margin">
              <wp14:pctHeight>0</wp14:pctHeight>
            </wp14:sizeRelV>
          </wp:anchor>
        </w:drawing>
      </w:r>
      <w:r w:rsidR="00B67CA7">
        <w:rPr>
          <w:rFonts w:asciiTheme="minorHAnsi" w:hAnsiTheme="minorHAnsi" w:cstheme="minorHAnsi"/>
          <w:b/>
        </w:rPr>
        <w:t xml:space="preserve">         </w:t>
      </w: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B67CA7" w:rsidRDefault="00B67CA7" w:rsidP="005C2FB1">
      <w:pPr>
        <w:tabs>
          <w:tab w:val="left" w:pos="4320"/>
          <w:tab w:val="left" w:pos="4485"/>
          <w:tab w:val="left" w:pos="5445"/>
        </w:tabs>
        <w:jc w:val="both"/>
        <w:rPr>
          <w:rFonts w:asciiTheme="minorHAnsi" w:hAnsiTheme="minorHAnsi" w:cstheme="minorHAnsi"/>
          <w:b/>
        </w:rPr>
      </w:pPr>
    </w:p>
    <w:p w:rsidR="005C2FB1" w:rsidRDefault="005C2FB1" w:rsidP="005C2FB1">
      <w:pPr>
        <w:tabs>
          <w:tab w:val="left" w:pos="4320"/>
          <w:tab w:val="left" w:pos="4485"/>
          <w:tab w:val="left" w:pos="5445"/>
        </w:tabs>
        <w:jc w:val="both"/>
        <w:rPr>
          <w:rFonts w:asciiTheme="minorHAnsi" w:hAnsiTheme="minorHAnsi" w:cstheme="minorHAnsi"/>
          <w:b/>
        </w:rPr>
      </w:pPr>
      <w:r w:rsidRPr="005C2FB1">
        <w:rPr>
          <w:rFonts w:asciiTheme="minorHAnsi" w:hAnsiTheme="minorHAnsi" w:cstheme="minorHAnsi"/>
          <w:b/>
        </w:rPr>
        <w:t>2. PRESENTACIÓN</w:t>
      </w:r>
    </w:p>
    <w:p w:rsidR="00B67CA7" w:rsidRDefault="00B67CA7" w:rsidP="005C2FB1">
      <w:pPr>
        <w:tabs>
          <w:tab w:val="left" w:pos="4320"/>
          <w:tab w:val="left" w:pos="4485"/>
          <w:tab w:val="left" w:pos="5445"/>
        </w:tabs>
        <w:jc w:val="both"/>
        <w:rPr>
          <w:rFonts w:asciiTheme="minorHAnsi" w:hAnsiTheme="minorHAnsi" w:cstheme="minorHAnsi"/>
          <w:b/>
        </w:rPr>
      </w:pP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 xml:space="preserve">En la progresiva toma de conciencia del compromiso de la humanidad con el convivir con la naturaleza y los procesos productivos y de servicios, se debe desarrollar de forma ambientalmente sustentable, por lo cual la sociedad en general ve la necesidad de realizar un correcto uso de los recursos naturales, realizando sus procesos de manera amigable con el medio ambiente, para su protección y conservación. </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 xml:space="preserve">Como parte de este compromiso se hace necesario que en el sector empresarial se incluya un mejoramiento del bienestar del talento humano y por ende mejorar su productividad, de una manera amigable con el medio ambiente y que a su vez proteja la salud de los trabajadores; identificando y adoptando medidas cuya finalidad es prevenir los riesgos derivados del trabajo y enfermedades laborales, a través de condiciones de seguridad amigables con el medio ambiente. </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 xml:space="preserve">Apreciado aprendiz, en esta guía analizará las estrategias para </w:t>
      </w:r>
      <w:r w:rsidR="00B67CA7" w:rsidRPr="005C2FB1">
        <w:rPr>
          <w:rFonts w:asciiTheme="minorHAnsi" w:hAnsiTheme="minorHAnsi" w:cstheme="minorHAnsi"/>
        </w:rPr>
        <w:t>que,</w:t>
      </w:r>
      <w:r w:rsidRPr="005C2FB1">
        <w:rPr>
          <w:rFonts w:asciiTheme="minorHAnsi" w:hAnsiTheme="minorHAnsi" w:cstheme="minorHAnsi"/>
        </w:rPr>
        <w:t xml:space="preserve"> desde la cultura del autocuidado, pueda prevenir y controlar los impactos ambientales, los accidentes de trabajo y enfermedades laborales (que </w:t>
      </w:r>
      <w:r w:rsidR="00B67CA7" w:rsidRPr="005C2FB1">
        <w:rPr>
          <w:rFonts w:asciiTheme="minorHAnsi" w:hAnsiTheme="minorHAnsi" w:cstheme="minorHAnsi"/>
        </w:rPr>
        <w:t>dé</w:t>
      </w:r>
      <w:r w:rsidRPr="005C2FB1">
        <w:rPr>
          <w:rFonts w:asciiTheme="minorHAnsi" w:hAnsiTheme="minorHAnsi" w:cstheme="minorHAnsi"/>
        </w:rPr>
        <w:t xml:space="preserve"> a partir de ahora en adelante se denominará ATEL) e identifique y aplique las políticas nacionales, de la organización y de los entes del </w:t>
      </w:r>
    </w:p>
    <w:p w:rsidR="005C2FB1" w:rsidRPr="005C2FB1" w:rsidRDefault="005C2FB1" w:rsidP="005C2FB1">
      <w:pPr>
        <w:jc w:val="both"/>
        <w:rPr>
          <w:rFonts w:asciiTheme="minorHAnsi" w:hAnsiTheme="minorHAnsi" w:cstheme="minorHAnsi"/>
        </w:rPr>
      </w:pPr>
    </w:p>
    <w:p w:rsidR="005C2FB1" w:rsidRPr="005C2FB1" w:rsidRDefault="005C2FB1" w:rsidP="005C2FB1">
      <w:pPr>
        <w:jc w:val="both"/>
        <w:rPr>
          <w:rFonts w:asciiTheme="minorHAnsi" w:hAnsiTheme="minorHAnsi" w:cstheme="minorHAnsi"/>
          <w:lang w:eastAsia="es-CO"/>
        </w:rPr>
      </w:pPr>
      <w:r w:rsidRPr="005C2FB1">
        <w:rPr>
          <w:rFonts w:asciiTheme="minorHAnsi" w:hAnsiTheme="minorHAnsi" w:cstheme="minorHAnsi"/>
          <w:lang w:eastAsia="es-CO"/>
        </w:rPr>
        <w:t xml:space="preserve">Desarrollará actividades </w:t>
      </w:r>
      <w:r w:rsidRPr="005C2FB1">
        <w:rPr>
          <w:rFonts w:asciiTheme="minorHAnsi" w:hAnsiTheme="minorHAnsi" w:cstheme="minorHAnsi"/>
        </w:rPr>
        <w:t xml:space="preserve">basadas en situaciones ambientales y de Seguridad y Salud en el Trabajo (que a partir de ahora en adelante se identificará con la sigla SST) </w:t>
      </w:r>
      <w:r w:rsidRPr="005C2FB1">
        <w:rPr>
          <w:rFonts w:asciiTheme="minorHAnsi" w:hAnsiTheme="minorHAnsi" w:cstheme="minorHAnsi"/>
          <w:lang w:eastAsia="es-CO"/>
        </w:rPr>
        <w:t xml:space="preserve">para el logro de los resultados de aprendizaje de la competencia que le permitan adquirir un estilo de vida de cuidado del medio ambiente y el cuidado de su salud. </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Para su logro se requiere:</w:t>
      </w:r>
    </w:p>
    <w:p w:rsidR="005C2FB1" w:rsidRPr="005C2FB1" w:rsidRDefault="005C2FB1" w:rsidP="005C2FB1">
      <w:pPr>
        <w:pStyle w:val="Textocomentario"/>
        <w:numPr>
          <w:ilvl w:val="0"/>
          <w:numId w:val="14"/>
        </w:numPr>
        <w:spacing w:after="0"/>
        <w:rPr>
          <w:rFonts w:asciiTheme="minorHAnsi" w:hAnsiTheme="minorHAnsi" w:cstheme="minorHAnsi"/>
          <w:sz w:val="22"/>
          <w:szCs w:val="22"/>
        </w:rPr>
      </w:pPr>
      <w:r w:rsidRPr="005C2FB1">
        <w:rPr>
          <w:rFonts w:asciiTheme="minorHAnsi" w:hAnsiTheme="minorHAnsi" w:cstheme="minorHAnsi"/>
          <w:sz w:val="22"/>
          <w:szCs w:val="22"/>
        </w:rPr>
        <w:t>Trabajo en equipo</w:t>
      </w:r>
    </w:p>
    <w:p w:rsidR="005C2FB1" w:rsidRPr="005C2FB1" w:rsidRDefault="005C2FB1" w:rsidP="005C2FB1">
      <w:pPr>
        <w:pStyle w:val="Textocomentario"/>
        <w:numPr>
          <w:ilvl w:val="0"/>
          <w:numId w:val="14"/>
        </w:numPr>
        <w:spacing w:after="0"/>
        <w:rPr>
          <w:rFonts w:asciiTheme="minorHAnsi" w:hAnsiTheme="minorHAnsi" w:cstheme="minorHAnsi"/>
          <w:sz w:val="22"/>
          <w:szCs w:val="22"/>
        </w:rPr>
      </w:pPr>
      <w:r w:rsidRPr="005C2FB1">
        <w:rPr>
          <w:rFonts w:asciiTheme="minorHAnsi" w:hAnsiTheme="minorHAnsi" w:cstheme="minorHAnsi"/>
          <w:sz w:val="22"/>
          <w:szCs w:val="22"/>
        </w:rPr>
        <w:t>Comunicación asertiva con la comunidad SENA</w:t>
      </w:r>
    </w:p>
    <w:p w:rsidR="005C2FB1" w:rsidRPr="005C2FB1" w:rsidRDefault="005C2FB1" w:rsidP="005C2FB1">
      <w:pPr>
        <w:pStyle w:val="Textocomentario"/>
        <w:numPr>
          <w:ilvl w:val="0"/>
          <w:numId w:val="14"/>
        </w:numPr>
        <w:tabs>
          <w:tab w:val="left" w:pos="4320"/>
          <w:tab w:val="left" w:pos="4485"/>
          <w:tab w:val="left" w:pos="5445"/>
        </w:tabs>
        <w:spacing w:after="0"/>
        <w:jc w:val="both"/>
        <w:rPr>
          <w:rFonts w:asciiTheme="minorHAnsi" w:hAnsiTheme="minorHAnsi" w:cstheme="minorHAnsi"/>
          <w:b/>
          <w:sz w:val="22"/>
          <w:szCs w:val="22"/>
          <w:lang w:val="es-MX"/>
        </w:rPr>
      </w:pPr>
      <w:r w:rsidRPr="005C2FB1">
        <w:rPr>
          <w:rFonts w:asciiTheme="minorHAnsi" w:hAnsiTheme="minorHAnsi" w:cstheme="minorHAnsi"/>
          <w:sz w:val="22"/>
          <w:szCs w:val="22"/>
        </w:rPr>
        <w:t>Manejo de las nuevas tecnologías de la información y comunicación.</w:t>
      </w:r>
    </w:p>
    <w:p w:rsidR="005C2FB1" w:rsidRPr="005C2FB1" w:rsidRDefault="005C2FB1" w:rsidP="005C2FB1">
      <w:pPr>
        <w:tabs>
          <w:tab w:val="left" w:pos="4320"/>
          <w:tab w:val="left" w:pos="4485"/>
          <w:tab w:val="left" w:pos="5445"/>
        </w:tabs>
        <w:jc w:val="both"/>
        <w:rPr>
          <w:rFonts w:asciiTheme="minorHAnsi" w:hAnsiTheme="minorHAnsi" w:cstheme="minorHAnsi"/>
          <w:i/>
          <w:lang w:val="es-MX"/>
        </w:rPr>
      </w:pPr>
    </w:p>
    <w:p w:rsidR="009E05F9" w:rsidRDefault="009E05F9"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Default="00B67CA7" w:rsidP="009E05F9">
      <w:pPr>
        <w:tabs>
          <w:tab w:val="left" w:pos="779"/>
        </w:tabs>
        <w:spacing w:before="1" w:line="244" w:lineRule="auto"/>
        <w:ind w:right="226"/>
        <w:rPr>
          <w:rFonts w:asciiTheme="minorHAnsi" w:hAnsiTheme="minorHAnsi" w:cstheme="minorHAnsi"/>
        </w:rPr>
      </w:pPr>
    </w:p>
    <w:p w:rsidR="00B67CA7" w:rsidRPr="005C2FB1" w:rsidRDefault="00B67CA7" w:rsidP="009E05F9">
      <w:pPr>
        <w:tabs>
          <w:tab w:val="left" w:pos="779"/>
        </w:tabs>
        <w:spacing w:before="1" w:line="244" w:lineRule="auto"/>
        <w:ind w:right="226"/>
        <w:rPr>
          <w:rFonts w:asciiTheme="minorHAnsi" w:hAnsiTheme="minorHAnsi" w:cstheme="minorHAnsi"/>
        </w:rPr>
      </w:pPr>
    </w:p>
    <w:p w:rsidR="005C2FB1" w:rsidRPr="005C2FB1" w:rsidRDefault="005C2FB1" w:rsidP="009E05F9">
      <w:pPr>
        <w:tabs>
          <w:tab w:val="left" w:pos="779"/>
        </w:tabs>
        <w:spacing w:before="1" w:line="244" w:lineRule="auto"/>
        <w:ind w:right="226"/>
        <w:rPr>
          <w:rFonts w:asciiTheme="minorHAnsi" w:hAnsiTheme="minorHAnsi" w:cstheme="minorHAnsi"/>
        </w:rPr>
      </w:pPr>
    </w:p>
    <w:p w:rsidR="005C2FB1" w:rsidRPr="005C2FB1" w:rsidRDefault="005C2FB1" w:rsidP="005C2FB1">
      <w:pPr>
        <w:tabs>
          <w:tab w:val="left" w:pos="4320"/>
          <w:tab w:val="left" w:pos="4485"/>
          <w:tab w:val="left" w:pos="5445"/>
        </w:tabs>
        <w:jc w:val="both"/>
        <w:rPr>
          <w:rFonts w:asciiTheme="minorHAnsi" w:hAnsiTheme="minorHAnsi" w:cstheme="minorHAnsi"/>
          <w:b/>
          <w:lang w:val="es-MX"/>
        </w:rPr>
      </w:pPr>
      <w:r w:rsidRPr="005C2FB1">
        <w:rPr>
          <w:rFonts w:asciiTheme="minorHAnsi" w:hAnsiTheme="minorHAnsi" w:cstheme="minorHAnsi"/>
          <w:b/>
          <w:lang w:val="es-MX"/>
        </w:rPr>
        <w:t>3.  FORMULACIÓN DE LAS ACTIVIDADES DE APRENDIZAJE</w:t>
      </w:r>
      <w:r w:rsidRPr="005C2FB1">
        <w:rPr>
          <w:rFonts w:asciiTheme="minorHAnsi" w:hAnsiTheme="minorHAnsi" w:cstheme="minorHAnsi"/>
          <w:b/>
          <w:bCs/>
          <w:noProof/>
          <w:color w:val="000000" w:themeColor="text1"/>
          <w:lang w:eastAsia="es-CO"/>
        </w:rPr>
        <w:drawing>
          <wp:anchor distT="0" distB="0" distL="114300" distR="114300" simplePos="0" relativeHeight="251669504" behindDoc="1" locked="0" layoutInCell="1" allowOverlap="1" wp14:anchorId="00B0A3B6" wp14:editId="13852309">
            <wp:simplePos x="0" y="0"/>
            <wp:positionH relativeFrom="margin">
              <wp:posOffset>-285206</wp:posOffset>
            </wp:positionH>
            <wp:positionV relativeFrom="paragraph">
              <wp:posOffset>187416</wp:posOffset>
            </wp:positionV>
            <wp:extent cx="6569710" cy="436245"/>
            <wp:effectExtent l="0" t="0" r="2540" b="1905"/>
            <wp:wrapNone/>
            <wp:docPr id="6"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569710" cy="436245"/>
                    </a:xfrm>
                    <a:prstGeom prst="rect">
                      <a:avLst/>
                    </a:prstGeom>
                  </pic:spPr>
                </pic:pic>
              </a:graphicData>
            </a:graphic>
            <wp14:sizeRelH relativeFrom="margin">
              <wp14:pctWidth>0</wp14:pctWidth>
            </wp14:sizeRelH>
            <wp14:sizeRelV relativeFrom="margin">
              <wp14:pctHeight>0</wp14:pctHeight>
            </wp14:sizeRelV>
          </wp:anchor>
        </w:drawing>
      </w:r>
    </w:p>
    <w:p w:rsidR="005C2FB1" w:rsidRPr="005C2FB1" w:rsidRDefault="005C2FB1" w:rsidP="005C2FB1">
      <w:pPr>
        <w:tabs>
          <w:tab w:val="left" w:pos="4320"/>
          <w:tab w:val="left" w:pos="4485"/>
          <w:tab w:val="left" w:pos="5445"/>
        </w:tabs>
        <w:ind w:left="360"/>
        <w:jc w:val="both"/>
        <w:rPr>
          <w:rFonts w:asciiTheme="minorHAnsi" w:hAnsiTheme="minorHAnsi" w:cstheme="minorHAnsi"/>
          <w:b/>
          <w:bCs/>
          <w:color w:val="FFFFFF" w:themeColor="background1"/>
        </w:rPr>
      </w:pPr>
      <w:r w:rsidRPr="005C2FB1">
        <w:rPr>
          <w:rFonts w:asciiTheme="minorHAnsi" w:hAnsiTheme="minorHAnsi" w:cstheme="minorHAnsi"/>
          <w:b/>
          <w:bCs/>
          <w:color w:val="FFFFFF" w:themeColor="background1"/>
        </w:rPr>
        <w:t xml:space="preserve">3.1 ACTIVIDAD </w:t>
      </w:r>
      <w:proofErr w:type="gramStart"/>
      <w:r w:rsidRPr="005C2FB1">
        <w:rPr>
          <w:rFonts w:asciiTheme="minorHAnsi" w:hAnsiTheme="minorHAnsi" w:cstheme="minorHAnsi"/>
          <w:b/>
          <w:bCs/>
          <w:color w:val="FFFFFF" w:themeColor="background1"/>
        </w:rPr>
        <w:t>DE  REFLEXIÓN</w:t>
      </w:r>
      <w:proofErr w:type="gramEnd"/>
      <w:r w:rsidRPr="005C2FB1">
        <w:rPr>
          <w:rFonts w:asciiTheme="minorHAnsi" w:hAnsiTheme="minorHAnsi" w:cstheme="minorHAnsi"/>
          <w:b/>
          <w:bCs/>
          <w:color w:val="FFFFFF" w:themeColor="background1"/>
        </w:rPr>
        <w:t xml:space="preserve"> INICIAL: Panorama medioambiental actual</w:t>
      </w:r>
    </w:p>
    <w:p w:rsidR="005C2FB1" w:rsidRPr="005C2FB1" w:rsidRDefault="005C2FB1" w:rsidP="005C2FB1">
      <w:pPr>
        <w:tabs>
          <w:tab w:val="left" w:pos="4320"/>
          <w:tab w:val="left" w:pos="4485"/>
          <w:tab w:val="left" w:pos="5445"/>
        </w:tabs>
        <w:ind w:left="360"/>
        <w:jc w:val="both"/>
        <w:rPr>
          <w:rFonts w:asciiTheme="minorHAnsi" w:hAnsiTheme="minorHAnsi" w:cstheme="minorHAnsi"/>
          <w:b/>
          <w:bCs/>
          <w:color w:val="000000"/>
        </w:rPr>
      </w:pPr>
    </w:p>
    <w:p w:rsidR="005C2FB1" w:rsidRPr="005C2FB1" w:rsidRDefault="005C2FB1" w:rsidP="005C2FB1">
      <w:pPr>
        <w:tabs>
          <w:tab w:val="left" w:pos="4320"/>
          <w:tab w:val="left" w:pos="4485"/>
          <w:tab w:val="left" w:pos="5445"/>
        </w:tabs>
        <w:ind w:left="360"/>
        <w:jc w:val="both"/>
        <w:rPr>
          <w:rFonts w:asciiTheme="minorHAnsi" w:hAnsiTheme="minorHAnsi" w:cstheme="minorHAnsi"/>
          <w:b/>
          <w:bCs/>
          <w:color w:val="000000"/>
        </w:rPr>
      </w:pPr>
    </w:p>
    <w:p w:rsidR="005C2FB1" w:rsidRPr="005C2FB1" w:rsidRDefault="005C2FB1" w:rsidP="005C2FB1">
      <w:pPr>
        <w:tabs>
          <w:tab w:val="left" w:pos="4320"/>
          <w:tab w:val="left" w:pos="4485"/>
          <w:tab w:val="left" w:pos="5445"/>
        </w:tabs>
        <w:ind w:left="360"/>
        <w:jc w:val="both"/>
        <w:rPr>
          <w:rFonts w:asciiTheme="minorHAnsi" w:hAnsiTheme="minorHAnsi" w:cstheme="minorHAnsi"/>
          <w:b/>
          <w:bCs/>
          <w:color w:val="000000"/>
        </w:rPr>
      </w:pPr>
    </w:p>
    <w:p w:rsidR="005C2FB1" w:rsidRPr="005C2FB1" w:rsidRDefault="005C2FB1" w:rsidP="005C2FB1">
      <w:pPr>
        <w:tabs>
          <w:tab w:val="left" w:pos="4320"/>
          <w:tab w:val="left" w:pos="4485"/>
          <w:tab w:val="left" w:pos="5445"/>
        </w:tabs>
        <w:ind w:left="360"/>
        <w:jc w:val="both"/>
        <w:rPr>
          <w:rFonts w:asciiTheme="minorHAnsi" w:hAnsiTheme="minorHAnsi" w:cstheme="minorHAnsi"/>
          <w:b/>
          <w:bCs/>
          <w:color w:val="000000"/>
        </w:rPr>
      </w:pPr>
      <w:r w:rsidRPr="005C2FB1">
        <w:rPr>
          <w:rFonts w:asciiTheme="minorHAnsi" w:hAnsiTheme="minorHAnsi" w:cstheme="minorHAnsi"/>
          <w:noProof/>
          <w:lang w:eastAsia="es-CO"/>
        </w:rPr>
        <w:drawing>
          <wp:inline distT="0" distB="0" distL="0" distR="0" wp14:anchorId="759DC04C" wp14:editId="3FE71982">
            <wp:extent cx="2606919" cy="2171065"/>
            <wp:effectExtent l="0" t="0" r="3175" b="635"/>
            <wp:docPr id="20" name="Imagen 20" descr="Problemas Ambientales | Contaminacion del medio ambie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blemas Ambientales | Contaminacion del medio ambiente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5404" cy="2336365"/>
                    </a:xfrm>
                    <a:prstGeom prst="rect">
                      <a:avLst/>
                    </a:prstGeom>
                    <a:noFill/>
                    <a:ln>
                      <a:noFill/>
                    </a:ln>
                  </pic:spPr>
                </pic:pic>
              </a:graphicData>
            </a:graphic>
          </wp:inline>
        </w:drawing>
      </w:r>
      <w:r w:rsidRPr="005C2FB1">
        <w:rPr>
          <w:rFonts w:asciiTheme="minorHAnsi" w:hAnsiTheme="minorHAnsi" w:cstheme="minorHAnsi"/>
          <w:b/>
          <w:bCs/>
          <w:color w:val="000000"/>
        </w:rPr>
        <w:t xml:space="preserve">            </w:t>
      </w:r>
      <w:r w:rsidRPr="005C2FB1">
        <w:rPr>
          <w:rFonts w:asciiTheme="minorHAnsi" w:hAnsiTheme="minorHAnsi" w:cstheme="minorHAnsi"/>
          <w:noProof/>
          <w:lang w:eastAsia="es-CO"/>
        </w:rPr>
        <w:drawing>
          <wp:inline distT="0" distB="0" distL="0" distR="0" wp14:anchorId="1FCA760E" wp14:editId="351FCB28">
            <wp:extent cx="2909570" cy="2176622"/>
            <wp:effectExtent l="0" t="0" r="5080" b="0"/>
            <wp:docPr id="21" name="Imagen 21" descr="Problemas Ambientales – ECO-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blemas Ambientales – ECO-LIF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73487" cy="2299247"/>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ind w:left="360"/>
        <w:jc w:val="center"/>
        <w:rPr>
          <w:rFonts w:asciiTheme="minorHAnsi" w:hAnsiTheme="minorHAnsi" w:cstheme="minorHAnsi"/>
          <w:color w:val="0070C0"/>
        </w:rPr>
      </w:pPr>
      <w:r w:rsidRPr="005C2FB1">
        <w:rPr>
          <w:rFonts w:asciiTheme="minorHAnsi" w:hAnsiTheme="minorHAnsi" w:cstheme="minorHAnsi"/>
          <w:color w:val="0070C0"/>
        </w:rPr>
        <w:t>Estas imágenes pueden estar sujetas a derechos de autor</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 xml:space="preserve">       Reflexione sobre las imágenes de la gráfica y responda las siguientes preguntas:</w:t>
      </w:r>
    </w:p>
    <w:p w:rsidR="005C2FB1" w:rsidRPr="005C2FB1" w:rsidRDefault="005C2FB1" w:rsidP="005C2FB1">
      <w:pPr>
        <w:jc w:val="both"/>
        <w:rPr>
          <w:rFonts w:asciiTheme="minorHAnsi" w:hAnsiTheme="minorHAnsi" w:cstheme="minorHAnsi"/>
        </w:rPr>
      </w:pPr>
    </w:p>
    <w:p w:rsidR="005C2FB1" w:rsidRPr="005C2FB1" w:rsidRDefault="005C2FB1" w:rsidP="005C2FB1">
      <w:pPr>
        <w:tabs>
          <w:tab w:val="left" w:pos="4320"/>
          <w:tab w:val="left" w:pos="4485"/>
          <w:tab w:val="left" w:pos="5445"/>
        </w:tabs>
        <w:ind w:left="360"/>
        <w:jc w:val="both"/>
        <w:rPr>
          <w:rFonts w:asciiTheme="minorHAnsi" w:hAnsiTheme="minorHAnsi" w:cstheme="minorHAnsi"/>
          <w:bCs/>
          <w:color w:val="000000"/>
        </w:rPr>
      </w:pPr>
      <w:r w:rsidRPr="005C2FB1">
        <w:rPr>
          <w:rFonts w:asciiTheme="minorHAnsi" w:hAnsiTheme="minorHAnsi" w:cstheme="minorHAnsi"/>
          <w:bCs/>
          <w:color w:val="000000"/>
        </w:rPr>
        <w:t>1)</w:t>
      </w:r>
      <w:r w:rsidR="00B67CA7">
        <w:rPr>
          <w:rFonts w:asciiTheme="minorHAnsi" w:hAnsiTheme="minorHAnsi" w:cstheme="minorHAnsi"/>
          <w:bCs/>
          <w:color w:val="000000"/>
        </w:rPr>
        <w:t xml:space="preserve"> </w:t>
      </w:r>
      <w:r w:rsidRPr="005C2FB1">
        <w:rPr>
          <w:rFonts w:asciiTheme="minorHAnsi" w:hAnsiTheme="minorHAnsi" w:cstheme="minorHAnsi"/>
          <w:bCs/>
          <w:color w:val="000000"/>
        </w:rPr>
        <w:t>¿Que observa en la gráfica?</w:t>
      </w:r>
    </w:p>
    <w:p w:rsidR="005C2FB1" w:rsidRPr="005C2FB1" w:rsidRDefault="00B67CA7" w:rsidP="005C2FB1">
      <w:pPr>
        <w:tabs>
          <w:tab w:val="left" w:pos="4320"/>
          <w:tab w:val="left" w:pos="4485"/>
          <w:tab w:val="left" w:pos="5445"/>
        </w:tabs>
        <w:ind w:left="360"/>
        <w:jc w:val="both"/>
        <w:rPr>
          <w:rFonts w:asciiTheme="minorHAnsi" w:hAnsiTheme="minorHAnsi" w:cstheme="minorHAnsi"/>
          <w:bCs/>
          <w:color w:val="000000"/>
        </w:rPr>
      </w:pPr>
      <w:r w:rsidRPr="005C2FB1">
        <w:rPr>
          <w:rFonts w:asciiTheme="minorHAnsi" w:hAnsiTheme="minorHAnsi" w:cstheme="minorHAnsi"/>
          <w:bCs/>
          <w:color w:val="000000"/>
        </w:rPr>
        <w:t>2) ¿</w:t>
      </w:r>
      <w:r w:rsidR="005C2FB1" w:rsidRPr="005C2FB1">
        <w:rPr>
          <w:rFonts w:asciiTheme="minorHAnsi" w:hAnsiTheme="minorHAnsi" w:cstheme="minorHAnsi"/>
          <w:bCs/>
          <w:color w:val="000000"/>
        </w:rPr>
        <w:t>Cuáles considera que son las problemáticas ambientales que se presentan en la gráfica?</w:t>
      </w:r>
    </w:p>
    <w:p w:rsidR="005C2FB1" w:rsidRPr="005C2FB1" w:rsidRDefault="005C2FB1" w:rsidP="005C2FB1">
      <w:pPr>
        <w:ind w:left="360"/>
        <w:jc w:val="both"/>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3)</w:t>
      </w:r>
      <w:r w:rsidR="00B67CA7">
        <w:rPr>
          <w:rFonts w:asciiTheme="minorHAnsi" w:eastAsia="Times New Roman" w:hAnsiTheme="minorHAnsi" w:cstheme="minorHAnsi"/>
          <w:color w:val="000000"/>
          <w:lang w:eastAsia="es-CO"/>
        </w:rPr>
        <w:t xml:space="preserve"> </w:t>
      </w:r>
      <w:r w:rsidRPr="005C2FB1">
        <w:rPr>
          <w:rFonts w:asciiTheme="minorHAnsi" w:eastAsia="Times New Roman" w:hAnsiTheme="minorHAnsi" w:cstheme="minorHAnsi"/>
          <w:color w:val="000000"/>
          <w:lang w:eastAsia="es-CO"/>
        </w:rPr>
        <w:t>¿Cuáles son las acciones o actitudes a emprender como persona, ciudadano y trabajador, para evitar las problemáticas anteriores?</w:t>
      </w:r>
    </w:p>
    <w:p w:rsidR="005C2FB1" w:rsidRPr="005C2FB1" w:rsidRDefault="005C2FB1" w:rsidP="005C2FB1">
      <w:pPr>
        <w:ind w:left="360"/>
        <w:jc w:val="both"/>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4)</w:t>
      </w:r>
      <w:r w:rsidR="00B67CA7">
        <w:rPr>
          <w:rFonts w:asciiTheme="minorHAnsi" w:eastAsia="Times New Roman" w:hAnsiTheme="minorHAnsi" w:cstheme="minorHAnsi"/>
          <w:color w:val="000000"/>
          <w:lang w:eastAsia="es-CO"/>
        </w:rPr>
        <w:t xml:space="preserve"> </w:t>
      </w:r>
      <w:r w:rsidRPr="005C2FB1">
        <w:rPr>
          <w:rFonts w:asciiTheme="minorHAnsi" w:eastAsia="Times New Roman" w:hAnsiTheme="minorHAnsi" w:cstheme="minorHAnsi"/>
          <w:color w:val="000000"/>
          <w:lang w:eastAsia="es-CO"/>
        </w:rPr>
        <w:t>¿De acuerdo a su percepción qué riesgos afectan la salud de los trabajadores o pueden generar un accidente a las personas que laboran en estos ambientes de las gráficas?</w:t>
      </w:r>
    </w:p>
    <w:p w:rsidR="005C2FB1" w:rsidRPr="005C2FB1" w:rsidRDefault="005C2FB1" w:rsidP="005C2FB1">
      <w:pPr>
        <w:ind w:left="360"/>
        <w:jc w:val="both"/>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5)</w:t>
      </w:r>
      <w:r w:rsidR="00B67CA7">
        <w:rPr>
          <w:rFonts w:asciiTheme="minorHAnsi" w:eastAsia="Times New Roman" w:hAnsiTheme="minorHAnsi" w:cstheme="minorHAnsi"/>
          <w:color w:val="000000"/>
          <w:lang w:eastAsia="es-CO"/>
        </w:rPr>
        <w:t xml:space="preserve"> </w:t>
      </w:r>
      <w:r w:rsidRPr="005C2FB1">
        <w:rPr>
          <w:rFonts w:asciiTheme="minorHAnsi" w:eastAsia="Times New Roman" w:hAnsiTheme="minorHAnsi" w:cstheme="minorHAnsi"/>
          <w:color w:val="000000"/>
          <w:lang w:eastAsia="es-CO"/>
        </w:rPr>
        <w:t>¿De acuerdo a su percepción qué peligros afectan la salud de los trabajadores o pueden generar un accidente a las personas que laboran en estos ambientes de las gráficas?</w:t>
      </w:r>
    </w:p>
    <w:p w:rsidR="005C2FB1" w:rsidRPr="005C2FB1" w:rsidRDefault="005C2FB1" w:rsidP="005C2FB1">
      <w:pPr>
        <w:ind w:left="360"/>
        <w:jc w:val="both"/>
        <w:rPr>
          <w:rFonts w:asciiTheme="minorHAnsi" w:eastAsia="Times New Roman" w:hAnsiTheme="minorHAnsi" w:cstheme="minorHAnsi"/>
          <w:color w:val="000000"/>
          <w:lang w:eastAsia="es-CO"/>
        </w:rPr>
      </w:pPr>
    </w:p>
    <w:p w:rsidR="005C2FB1" w:rsidRPr="005C2FB1" w:rsidRDefault="005C2FB1" w:rsidP="005C2FB1">
      <w:pPr>
        <w:ind w:left="360"/>
        <w:jc w:val="both"/>
        <w:rPr>
          <w:rFonts w:asciiTheme="minorHAnsi" w:eastAsia="Times New Roman" w:hAnsiTheme="minorHAnsi" w:cstheme="minorHAnsi"/>
          <w:color w:val="000000"/>
          <w:lang w:eastAsia="es-CO"/>
        </w:rPr>
      </w:pPr>
    </w:p>
    <w:p w:rsidR="005C2FB1" w:rsidRPr="005C2FB1" w:rsidRDefault="005C2FB1" w:rsidP="005C2FB1">
      <w:pPr>
        <w:tabs>
          <w:tab w:val="left" w:pos="4320"/>
          <w:tab w:val="left" w:pos="4485"/>
          <w:tab w:val="left" w:pos="5445"/>
        </w:tabs>
        <w:jc w:val="both"/>
        <w:rPr>
          <w:rFonts w:asciiTheme="minorHAnsi" w:hAnsiTheme="minorHAnsi" w:cstheme="minorHAnsi"/>
          <w:color w:val="000000"/>
        </w:rPr>
      </w:pPr>
      <w:r w:rsidRPr="005C2FB1">
        <w:rPr>
          <w:rFonts w:asciiTheme="minorHAnsi" w:hAnsiTheme="minorHAnsi" w:cstheme="minorHAnsi"/>
          <w:b/>
        </w:rPr>
        <w:t>Tiempo de la actividad:</w:t>
      </w:r>
      <w:r w:rsidRPr="005C2FB1">
        <w:rPr>
          <w:rFonts w:asciiTheme="minorHAnsi" w:hAnsiTheme="minorHAnsi" w:cstheme="minorHAnsi"/>
          <w:bCs/>
        </w:rPr>
        <w:t xml:space="preserve"> </w:t>
      </w:r>
      <w:r w:rsidRPr="005C2FB1">
        <w:rPr>
          <w:rFonts w:asciiTheme="minorHAnsi" w:hAnsiTheme="minorHAnsi" w:cstheme="minorHAnsi"/>
          <w:color w:val="000000"/>
        </w:rPr>
        <w:t>1 hora</w:t>
      </w:r>
    </w:p>
    <w:p w:rsidR="005C2FB1" w:rsidRPr="005C2FB1" w:rsidRDefault="005C2FB1" w:rsidP="005C2FB1">
      <w:pPr>
        <w:tabs>
          <w:tab w:val="left" w:pos="4320"/>
          <w:tab w:val="left" w:pos="4485"/>
          <w:tab w:val="left" w:pos="5445"/>
        </w:tabs>
        <w:jc w:val="both"/>
        <w:rPr>
          <w:rFonts w:asciiTheme="minorHAnsi" w:hAnsiTheme="minorHAnsi" w:cstheme="minorHAnsi"/>
          <w:color w:val="000000"/>
        </w:rPr>
      </w:pPr>
    </w:p>
    <w:p w:rsidR="005C2FB1" w:rsidRDefault="005C2FB1"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Default="00A634EE" w:rsidP="005C2FB1">
      <w:pPr>
        <w:tabs>
          <w:tab w:val="left" w:pos="4320"/>
          <w:tab w:val="left" w:pos="4485"/>
          <w:tab w:val="left" w:pos="5445"/>
        </w:tabs>
        <w:jc w:val="both"/>
        <w:rPr>
          <w:rFonts w:asciiTheme="minorHAnsi" w:hAnsiTheme="minorHAnsi" w:cstheme="minorHAnsi"/>
          <w:color w:val="000000"/>
        </w:rPr>
      </w:pPr>
    </w:p>
    <w:p w:rsidR="00A634EE" w:rsidRPr="005C2FB1" w:rsidRDefault="00A634EE" w:rsidP="005C2FB1">
      <w:pPr>
        <w:tabs>
          <w:tab w:val="left" w:pos="4320"/>
          <w:tab w:val="left" w:pos="4485"/>
          <w:tab w:val="left" w:pos="5445"/>
        </w:tabs>
        <w:jc w:val="both"/>
        <w:rPr>
          <w:rFonts w:asciiTheme="minorHAnsi" w:hAnsiTheme="minorHAnsi" w:cstheme="minorHAnsi"/>
          <w:color w:val="000000"/>
        </w:rPr>
      </w:pPr>
    </w:p>
    <w:p w:rsidR="005C2FB1" w:rsidRPr="005C2FB1" w:rsidRDefault="005C2FB1" w:rsidP="005C2FB1">
      <w:pPr>
        <w:tabs>
          <w:tab w:val="left" w:pos="4320"/>
          <w:tab w:val="left" w:pos="4485"/>
          <w:tab w:val="left" w:pos="5445"/>
        </w:tabs>
        <w:jc w:val="both"/>
        <w:rPr>
          <w:rFonts w:asciiTheme="minorHAnsi" w:hAnsiTheme="minorHAnsi" w:cstheme="minorHAnsi"/>
          <w:color w:val="FFFFFF" w:themeColor="background1"/>
        </w:rPr>
      </w:pPr>
    </w:p>
    <w:p w:rsidR="005C2FB1" w:rsidRPr="005C2FB1" w:rsidRDefault="005C2FB1" w:rsidP="005C2FB1">
      <w:pPr>
        <w:tabs>
          <w:tab w:val="left" w:pos="4320"/>
          <w:tab w:val="left" w:pos="4485"/>
          <w:tab w:val="left" w:pos="5445"/>
        </w:tabs>
        <w:jc w:val="both"/>
        <w:rPr>
          <w:rFonts w:asciiTheme="minorHAnsi" w:hAnsiTheme="minorHAnsi" w:cstheme="minorHAnsi"/>
          <w:b/>
          <w:color w:val="FFFFFF" w:themeColor="background1"/>
          <w:lang w:val="es-MX"/>
        </w:rPr>
      </w:pPr>
      <w:r w:rsidRPr="005C2FB1">
        <w:rPr>
          <w:rFonts w:asciiTheme="minorHAnsi" w:hAnsiTheme="minorHAnsi" w:cstheme="minorHAnsi"/>
          <w:b/>
          <w:bCs/>
          <w:noProof/>
          <w:color w:val="FFFFFF" w:themeColor="background1"/>
          <w:lang w:eastAsia="es-CO"/>
        </w:rPr>
        <w:lastRenderedPageBreak/>
        <w:drawing>
          <wp:anchor distT="0" distB="0" distL="114300" distR="114300" simplePos="0" relativeHeight="251668480" behindDoc="1" locked="0" layoutInCell="1" allowOverlap="1" wp14:anchorId="1FC18FBB" wp14:editId="5FB3B660">
            <wp:simplePos x="0" y="0"/>
            <wp:positionH relativeFrom="margin">
              <wp:posOffset>-298269</wp:posOffset>
            </wp:positionH>
            <wp:positionV relativeFrom="paragraph">
              <wp:posOffset>-45448</wp:posOffset>
            </wp:positionV>
            <wp:extent cx="6633392" cy="474937"/>
            <wp:effectExtent l="0" t="0" r="0" b="1905"/>
            <wp:wrapNone/>
            <wp:docPr id="4"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693119" cy="479213"/>
                    </a:xfrm>
                    <a:prstGeom prst="rect">
                      <a:avLst/>
                    </a:prstGeom>
                  </pic:spPr>
                </pic:pic>
              </a:graphicData>
            </a:graphic>
            <wp14:sizeRelH relativeFrom="margin">
              <wp14:pctWidth>0</wp14:pctWidth>
            </wp14:sizeRelH>
            <wp14:sizeRelV relativeFrom="margin">
              <wp14:pctHeight>0</wp14:pctHeight>
            </wp14:sizeRelV>
          </wp:anchor>
        </w:drawing>
      </w:r>
      <w:r w:rsidRPr="005C2FB1">
        <w:rPr>
          <w:rFonts w:asciiTheme="minorHAnsi" w:hAnsiTheme="minorHAnsi" w:cstheme="minorHAnsi"/>
          <w:noProof/>
          <w:color w:val="FFFFFF" w:themeColor="background1"/>
        </w:rPr>
        <w:t xml:space="preserve">3.2 </w:t>
      </w:r>
      <w:r w:rsidRPr="005C2FB1">
        <w:rPr>
          <w:rFonts w:asciiTheme="minorHAnsi" w:hAnsiTheme="minorHAnsi" w:cstheme="minorHAnsi"/>
          <w:b/>
          <w:noProof/>
          <w:color w:val="FFFFFF" w:themeColor="background1"/>
        </w:rPr>
        <w:t>ACTIVIDADES DE CONTEXTUALIZACIÓN E IDENTIFICACIÓN DE CONOCIMIENTOS NECESARIOS PARA EL APRENDIZAJE:</w:t>
      </w:r>
      <w:r w:rsidRPr="005C2FB1">
        <w:rPr>
          <w:rFonts w:asciiTheme="minorHAnsi" w:hAnsiTheme="minorHAnsi" w:cstheme="minorHAnsi"/>
          <w:noProof/>
          <w:color w:val="FFFFFF" w:themeColor="background1"/>
        </w:rPr>
        <w:t xml:space="preserve"> </w:t>
      </w:r>
    </w:p>
    <w:p w:rsidR="00F54D17" w:rsidRDefault="00F54D17" w:rsidP="005C2FB1">
      <w:pPr>
        <w:tabs>
          <w:tab w:val="left" w:pos="4320"/>
          <w:tab w:val="left" w:pos="4485"/>
          <w:tab w:val="left" w:pos="5445"/>
        </w:tabs>
        <w:ind w:left="207"/>
        <w:jc w:val="both"/>
        <w:rPr>
          <w:rFonts w:asciiTheme="minorHAnsi" w:hAnsiTheme="minorHAnsi" w:cstheme="minorHAnsi"/>
          <w:color w:val="000000"/>
        </w:rPr>
      </w:pPr>
    </w:p>
    <w:p w:rsidR="005C2FB1" w:rsidRPr="005C2FB1" w:rsidRDefault="005C2FB1" w:rsidP="005C2FB1">
      <w:pPr>
        <w:tabs>
          <w:tab w:val="left" w:pos="4320"/>
          <w:tab w:val="left" w:pos="4485"/>
          <w:tab w:val="left" w:pos="5445"/>
        </w:tabs>
        <w:ind w:left="207"/>
        <w:jc w:val="both"/>
        <w:rPr>
          <w:rFonts w:asciiTheme="minorHAnsi" w:hAnsiTheme="minorHAnsi" w:cstheme="minorHAnsi"/>
          <w:color w:val="000000"/>
        </w:rPr>
      </w:pPr>
      <w:r w:rsidRPr="005C2FB1">
        <w:rPr>
          <w:rFonts w:asciiTheme="minorHAnsi" w:hAnsiTheme="minorHAnsi" w:cstheme="minorHAnsi"/>
          <w:noProof/>
        </w:rPr>
        <w:drawing>
          <wp:anchor distT="0" distB="0" distL="114300" distR="114300" simplePos="0" relativeHeight="251664384" behindDoc="1" locked="0" layoutInCell="1" allowOverlap="1" wp14:anchorId="0C68589F" wp14:editId="1A1C73C7">
            <wp:simplePos x="0" y="0"/>
            <wp:positionH relativeFrom="column">
              <wp:posOffset>-150649</wp:posOffset>
            </wp:positionH>
            <wp:positionV relativeFrom="paragraph">
              <wp:posOffset>600</wp:posOffset>
            </wp:positionV>
            <wp:extent cx="840105" cy="2356485"/>
            <wp:effectExtent l="0" t="0" r="0" b="5715"/>
            <wp:wrapSquare wrapText="bothSides"/>
            <wp:docPr id="33" name="Gráfico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840105" cy="2356485"/>
                    </a:xfrm>
                    <a:prstGeom prst="rect">
                      <a:avLst/>
                    </a:prstGeom>
                  </pic:spPr>
                </pic:pic>
              </a:graphicData>
            </a:graphic>
            <wp14:sizeRelH relativeFrom="margin">
              <wp14:pctWidth>0</wp14:pctWidth>
            </wp14:sizeRelH>
            <wp14:sizeRelV relativeFrom="margin">
              <wp14:pctHeight>0</wp14:pctHeight>
            </wp14:sizeRelV>
          </wp:anchor>
        </w:drawing>
      </w:r>
      <w:r w:rsidRPr="005C2FB1">
        <w:rPr>
          <w:rFonts w:asciiTheme="minorHAnsi" w:hAnsiTheme="minorHAnsi" w:cstheme="minorHAnsi"/>
          <w:color w:val="000000"/>
        </w:rPr>
        <w:t>Observe la gráfica siguiente y reflexione sobre cada una de las consecuencias en cada escenario de acuerdo con los siguientes pasos:</w:t>
      </w:r>
    </w:p>
    <w:p w:rsidR="005C2FB1" w:rsidRPr="005C2FB1" w:rsidRDefault="005C2FB1" w:rsidP="005C2FB1">
      <w:pPr>
        <w:tabs>
          <w:tab w:val="left" w:pos="4320"/>
          <w:tab w:val="left" w:pos="4485"/>
          <w:tab w:val="left" w:pos="5445"/>
        </w:tabs>
        <w:ind w:left="207"/>
        <w:jc w:val="both"/>
        <w:rPr>
          <w:rFonts w:asciiTheme="minorHAnsi" w:hAnsiTheme="minorHAnsi" w:cstheme="minorHAnsi"/>
          <w:color w:val="000000"/>
        </w:rPr>
      </w:pPr>
    </w:p>
    <w:p w:rsidR="005C2FB1" w:rsidRPr="005C2FB1" w:rsidRDefault="005C2FB1" w:rsidP="005C2FB1">
      <w:pPr>
        <w:widowControl/>
        <w:numPr>
          <w:ilvl w:val="0"/>
          <w:numId w:val="15"/>
        </w:numPr>
        <w:tabs>
          <w:tab w:val="left" w:pos="4320"/>
          <w:tab w:val="left" w:pos="4485"/>
          <w:tab w:val="left" w:pos="5445"/>
        </w:tabs>
        <w:autoSpaceDE/>
        <w:autoSpaceDN/>
        <w:spacing w:line="276" w:lineRule="auto"/>
        <w:contextualSpacing/>
        <w:jc w:val="both"/>
        <w:rPr>
          <w:rFonts w:asciiTheme="minorHAnsi" w:hAnsiTheme="minorHAnsi" w:cstheme="minorHAnsi"/>
          <w:color w:val="000000"/>
        </w:rPr>
      </w:pPr>
      <w:r w:rsidRPr="005C2FB1">
        <w:rPr>
          <w:rFonts w:asciiTheme="minorHAnsi" w:eastAsiaTheme="minorHAnsi" w:hAnsiTheme="minorHAnsi" w:cstheme="minorHAnsi"/>
          <w:color w:val="000000"/>
        </w:rPr>
        <w:t>Observe las gráficas que se encuentran en cada uno de los escenarios, teniendo en cuenta los enunciados de cada columna.</w:t>
      </w:r>
    </w:p>
    <w:p w:rsidR="005C2FB1" w:rsidRPr="005C2FB1" w:rsidRDefault="005C2FB1" w:rsidP="005C2FB1">
      <w:pPr>
        <w:widowControl/>
        <w:numPr>
          <w:ilvl w:val="0"/>
          <w:numId w:val="15"/>
        </w:numPr>
        <w:tabs>
          <w:tab w:val="left" w:pos="4320"/>
          <w:tab w:val="left" w:pos="4485"/>
          <w:tab w:val="left" w:pos="5445"/>
        </w:tabs>
        <w:autoSpaceDE/>
        <w:autoSpaceDN/>
        <w:spacing w:line="276" w:lineRule="auto"/>
        <w:contextualSpacing/>
        <w:jc w:val="both"/>
        <w:rPr>
          <w:rFonts w:asciiTheme="minorHAnsi" w:eastAsiaTheme="minorHAnsi" w:hAnsiTheme="minorHAnsi" w:cstheme="minorHAnsi"/>
          <w:color w:val="000000"/>
        </w:rPr>
      </w:pPr>
      <w:r w:rsidRPr="005C2FB1">
        <w:rPr>
          <w:rFonts w:asciiTheme="minorHAnsi" w:eastAsiaTheme="minorHAnsi" w:hAnsiTheme="minorHAnsi" w:cstheme="minorHAnsi"/>
          <w:color w:val="000000"/>
        </w:rPr>
        <w:t>Vea los videos propuestos en cada columna</w:t>
      </w:r>
    </w:p>
    <w:p w:rsidR="005C2FB1" w:rsidRPr="005C2FB1" w:rsidRDefault="005C2FB1" w:rsidP="005C2FB1">
      <w:pPr>
        <w:widowControl/>
        <w:numPr>
          <w:ilvl w:val="0"/>
          <w:numId w:val="15"/>
        </w:numPr>
        <w:tabs>
          <w:tab w:val="left" w:pos="4320"/>
          <w:tab w:val="left" w:pos="4485"/>
          <w:tab w:val="left" w:pos="5445"/>
        </w:tabs>
        <w:autoSpaceDE/>
        <w:autoSpaceDN/>
        <w:spacing w:line="276" w:lineRule="auto"/>
        <w:contextualSpacing/>
        <w:jc w:val="both"/>
        <w:rPr>
          <w:rFonts w:asciiTheme="minorHAnsi" w:eastAsiaTheme="minorHAnsi" w:hAnsiTheme="minorHAnsi" w:cstheme="minorHAnsi"/>
          <w:color w:val="000000"/>
        </w:rPr>
      </w:pPr>
      <w:r w:rsidRPr="005C2FB1">
        <w:rPr>
          <w:rFonts w:asciiTheme="minorHAnsi" w:eastAsiaTheme="minorHAnsi" w:hAnsiTheme="minorHAnsi" w:cstheme="minorHAnsi"/>
          <w:color w:val="000000"/>
        </w:rPr>
        <w:t xml:space="preserve">Responda en un formato </w:t>
      </w:r>
      <w:r w:rsidR="00F54D17" w:rsidRPr="005C2FB1">
        <w:rPr>
          <w:rFonts w:asciiTheme="minorHAnsi" w:eastAsiaTheme="minorHAnsi" w:hAnsiTheme="minorHAnsi" w:cstheme="minorHAnsi"/>
          <w:color w:val="000000"/>
        </w:rPr>
        <w:t>Word</w:t>
      </w:r>
      <w:r w:rsidRPr="005C2FB1">
        <w:rPr>
          <w:rFonts w:asciiTheme="minorHAnsi" w:eastAsiaTheme="minorHAnsi" w:hAnsiTheme="minorHAnsi" w:cstheme="minorHAnsi"/>
          <w:color w:val="000000"/>
        </w:rPr>
        <w:t xml:space="preserve"> los interrogantes que se encuentran en cada columna de acuerdo con las gráficas y videos</w:t>
      </w:r>
    </w:p>
    <w:p w:rsidR="005C2FB1" w:rsidRPr="005C2FB1" w:rsidRDefault="005C2FB1" w:rsidP="005C2FB1">
      <w:pPr>
        <w:widowControl/>
        <w:numPr>
          <w:ilvl w:val="0"/>
          <w:numId w:val="15"/>
        </w:numPr>
        <w:tabs>
          <w:tab w:val="left" w:pos="4320"/>
          <w:tab w:val="left" w:pos="4485"/>
          <w:tab w:val="left" w:pos="5445"/>
        </w:tabs>
        <w:autoSpaceDE/>
        <w:autoSpaceDN/>
        <w:spacing w:line="276" w:lineRule="auto"/>
        <w:contextualSpacing/>
        <w:jc w:val="both"/>
        <w:rPr>
          <w:rFonts w:asciiTheme="minorHAnsi" w:eastAsiaTheme="minorHAnsi" w:hAnsiTheme="minorHAnsi" w:cstheme="minorHAnsi"/>
          <w:color w:val="000000"/>
        </w:rPr>
      </w:pPr>
      <w:r w:rsidRPr="005C2FB1">
        <w:rPr>
          <w:rFonts w:asciiTheme="minorHAnsi" w:eastAsiaTheme="minorHAnsi" w:hAnsiTheme="minorHAnsi" w:cstheme="minorHAnsi"/>
          <w:color w:val="000000"/>
        </w:rPr>
        <w:t xml:space="preserve">Socialice las respuestas de cada pregunta a través del foro o de acuerdo con la dinámica propuesta por su instructor </w:t>
      </w:r>
    </w:p>
    <w:tbl>
      <w:tblPr>
        <w:tblStyle w:val="Tablaconcuadrcula1"/>
        <w:tblW w:w="5000" w:type="pct"/>
        <w:tblLayout w:type="fixed"/>
        <w:tblLook w:val="04A0" w:firstRow="1" w:lastRow="0" w:firstColumn="1" w:lastColumn="0" w:noHBand="0" w:noVBand="1"/>
      </w:tblPr>
      <w:tblGrid>
        <w:gridCol w:w="3451"/>
        <w:gridCol w:w="3988"/>
        <w:gridCol w:w="2611"/>
      </w:tblGrid>
      <w:tr w:rsidR="005C2FB1" w:rsidRPr="005C2FB1" w:rsidTr="00DE547B">
        <w:tc>
          <w:tcPr>
            <w:tcW w:w="1717" w:type="pct"/>
            <w:vAlign w:val="center"/>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ESCENARIO 1</w:t>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b/>
                <w:sz w:val="22"/>
                <w:szCs w:val="22"/>
              </w:rPr>
              <w:t>EFECTOS Y CONSECUENCAS</w:t>
            </w:r>
          </w:p>
        </w:tc>
        <w:tc>
          <w:tcPr>
            <w:tcW w:w="1984" w:type="pct"/>
            <w:vAlign w:val="center"/>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ESCENARIO 2</w:t>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b/>
                <w:sz w:val="22"/>
                <w:szCs w:val="22"/>
              </w:rPr>
              <w:t>ANALISIS PROPOSITIVO</w:t>
            </w:r>
          </w:p>
        </w:tc>
        <w:tc>
          <w:tcPr>
            <w:tcW w:w="1299" w:type="pct"/>
            <w:vAlign w:val="center"/>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ESCENARIO 3</w:t>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b/>
                <w:sz w:val="22"/>
                <w:szCs w:val="22"/>
              </w:rPr>
              <w:t>EVALUACIÓN</w:t>
            </w:r>
          </w:p>
        </w:tc>
      </w:tr>
      <w:tr w:rsidR="005C2FB1" w:rsidRPr="005C2FB1" w:rsidTr="00DE547B">
        <w:tc>
          <w:tcPr>
            <w:tcW w:w="1717" w:type="pct"/>
          </w:tcPr>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50924C9E" wp14:editId="17923380">
                  <wp:extent cx="1377963" cy="1180567"/>
                  <wp:effectExtent l="0" t="0" r="0" b="635"/>
                  <wp:docPr id="22" name="Imagen 22" descr="CeTeMe la tragedia&quot;: &quot;Problemática Ambienta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TeMe la tragedia&quot;: &quot;Problemática Ambiental&quo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532" cy="1223892"/>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5ECE70C4" wp14:editId="30C9030B">
                  <wp:extent cx="1600200" cy="1014666"/>
                  <wp:effectExtent l="0" t="0" r="0" b="0"/>
                  <wp:docPr id="23" name="Imagen 23" descr="El ser humano: la devastadora pandemia del planeta | Cinco Noti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ser humano: la devastadora pandemia del planeta | Cinco Noticia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9164" cy="1045713"/>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2A868FCB" wp14:editId="07472D93">
                  <wp:extent cx="1428967" cy="1100303"/>
                  <wp:effectExtent l="0" t="0" r="0" b="5080"/>
                  <wp:docPr id="24" name="Imagen 24" descr="Las Personas Con Discapacidad Perjudicadas Limitaron Icon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s Personas Con Discapacidad Perjudicadas Limitaron Iconos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0472" cy="1132262"/>
                          </a:xfrm>
                          <a:prstGeom prst="rect">
                            <a:avLst/>
                          </a:prstGeom>
                          <a:noFill/>
                          <a:ln>
                            <a:noFill/>
                          </a:ln>
                        </pic:spPr>
                      </pic:pic>
                    </a:graphicData>
                  </a:graphic>
                </wp:inline>
              </w:drawing>
            </w:r>
          </w:p>
        </w:tc>
        <w:tc>
          <w:tcPr>
            <w:tcW w:w="1984" w:type="pct"/>
          </w:tcPr>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50AC172D" wp14:editId="7501EAB8">
                  <wp:extent cx="1189924" cy="758758"/>
                  <wp:effectExtent l="0" t="0" r="0" b="3810"/>
                  <wp:docPr id="16" name="Imagen 16" descr="https://gerens.pe/blog/wp-content/uploads/2016/08/impacto-ambiental-miner%C3%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rens.pe/blog/wp-content/uploads/2016/08/impacto-ambiental-miner%C3%AD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24622" cy="780884"/>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both"/>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659678B9" wp14:editId="58A22FFD">
                  <wp:extent cx="1238655" cy="928992"/>
                  <wp:effectExtent l="0" t="0" r="0" b="5080"/>
                  <wp:docPr id="26" name="Imagen 26" descr="CÓMO PREVENIR LA CONTAMINACIÓN DOMÉSTICA: LAS 3R FUNDAMENTA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ÓMO PREVENIR LA CONTAMINACIÓN DOMÉSTICA: LAS 3R FUNDAMENTALES ..."/>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44895" cy="933672"/>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6117F47E" wp14:editId="6F0B8214">
                  <wp:extent cx="1247774" cy="807396"/>
                  <wp:effectExtent l="0" t="0" r="0" b="0"/>
                  <wp:docPr id="27" name="Imagen 27" descr="Minsalud adoptó Manual para la Gestión Integral de Residu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insalud adoptó Manual para la Gestión Integral de Residuos ..."/>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flipV="1">
                            <a:off x="0" y="0"/>
                            <a:ext cx="1254365" cy="811661"/>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278A2038" wp14:editId="7902CDFF">
                  <wp:extent cx="1256030" cy="671208"/>
                  <wp:effectExtent l="0" t="0" r="1270" b="0"/>
                  <wp:docPr id="28" name="Imagen 28" descr="5 consejos para prevenir accidentes en el trabajo - Previsora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 consejos para prevenir accidentes en el trabajo - Previsora General"/>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3382" cy="691168"/>
                          </a:xfrm>
                          <a:prstGeom prst="rect">
                            <a:avLst/>
                          </a:prstGeom>
                          <a:noFill/>
                          <a:ln>
                            <a:noFill/>
                          </a:ln>
                        </pic:spPr>
                      </pic:pic>
                    </a:graphicData>
                  </a:graphic>
                </wp:inline>
              </w:drawing>
            </w:r>
          </w:p>
        </w:tc>
        <w:tc>
          <w:tcPr>
            <w:tcW w:w="1299" w:type="pct"/>
          </w:tcPr>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b/>
                <w:bCs/>
                <w:noProof/>
                <w:color w:val="000000"/>
                <w:lang w:eastAsia="es-CO"/>
              </w:rPr>
              <w:drawing>
                <wp:inline distT="0" distB="0" distL="0" distR="0" wp14:anchorId="7BA59EAD" wp14:editId="1BC55A8C">
                  <wp:extent cx="883920" cy="135953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3920" cy="1359535"/>
                          </a:xfrm>
                          <a:prstGeom prst="rect">
                            <a:avLst/>
                          </a:prstGeom>
                          <a:noFill/>
                        </pic:spPr>
                      </pic:pic>
                    </a:graphicData>
                  </a:graphic>
                </wp:inline>
              </w:drawing>
            </w:r>
            <w:r w:rsidRPr="005C2FB1">
              <w:rPr>
                <w:rFonts w:asciiTheme="minorHAnsi" w:hAnsiTheme="minorHAnsi" w:cstheme="minorHAnsi"/>
                <w:noProof/>
                <w:lang w:eastAsia="es-CO"/>
              </w:rPr>
              <w:drawing>
                <wp:inline distT="0" distB="0" distL="0" distR="0" wp14:anchorId="7D2F5E89" wp14:editId="1D4A9805">
                  <wp:extent cx="1249102" cy="894944"/>
                  <wp:effectExtent l="0" t="0" r="8255" b="635"/>
                  <wp:docPr id="30" name="Imagen 30" descr="Qué es un Proyecto de Gestión Ambiental? Fases y Sistemas | Tw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é es un Proyecto de Gestión Ambiental? Fases y Sistemas | Twenerg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flipV="1">
                            <a:off x="0" y="0"/>
                            <a:ext cx="1283200" cy="919374"/>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both"/>
              <w:rPr>
                <w:rFonts w:asciiTheme="minorHAnsi" w:hAnsiTheme="minorHAnsi" w:cstheme="minorHAnsi"/>
                <w:b/>
                <w:bCs/>
                <w:color w:val="000000"/>
                <w:sz w:val="22"/>
                <w:szCs w:val="22"/>
              </w:rPr>
            </w:pPr>
          </w:p>
          <w:p w:rsidR="005C2FB1" w:rsidRPr="005C2FB1" w:rsidRDefault="005C2FB1" w:rsidP="00DE547B">
            <w:pPr>
              <w:tabs>
                <w:tab w:val="left" w:pos="4320"/>
                <w:tab w:val="left" w:pos="4485"/>
                <w:tab w:val="left" w:pos="5445"/>
              </w:tabs>
              <w:jc w:val="center"/>
              <w:rPr>
                <w:rFonts w:asciiTheme="minorHAnsi" w:hAnsiTheme="minorHAnsi" w:cstheme="minorHAnsi"/>
                <w:b/>
                <w:bCs/>
                <w:color w:val="000000"/>
                <w:sz w:val="22"/>
                <w:szCs w:val="22"/>
              </w:rPr>
            </w:pPr>
            <w:r w:rsidRPr="005C2FB1">
              <w:rPr>
                <w:rFonts w:asciiTheme="minorHAnsi" w:hAnsiTheme="minorHAnsi" w:cstheme="minorHAnsi"/>
                <w:noProof/>
                <w:lang w:eastAsia="es-CO"/>
              </w:rPr>
              <w:drawing>
                <wp:inline distT="0" distB="0" distL="0" distR="0" wp14:anchorId="51B6C12C" wp14:editId="6B1D8827">
                  <wp:extent cx="1249045" cy="558800"/>
                  <wp:effectExtent l="0" t="0" r="8255" b="0"/>
                  <wp:docPr id="31" name="Imagen 31" descr="7 Beneficios del Sistema de Seguridad y Salud en el Trabajo (SGS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 Beneficios del Sistema de Seguridad y Salud en el Trabajo (SGSS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91845" cy="577948"/>
                          </a:xfrm>
                          <a:prstGeom prst="rect">
                            <a:avLst/>
                          </a:prstGeom>
                          <a:noFill/>
                          <a:ln>
                            <a:noFill/>
                          </a:ln>
                        </pic:spPr>
                      </pic:pic>
                    </a:graphicData>
                  </a:graphic>
                </wp:inline>
              </w:drawing>
            </w:r>
          </w:p>
          <w:p w:rsidR="005C2FB1" w:rsidRPr="005C2FB1" w:rsidRDefault="005C2FB1" w:rsidP="00DE547B">
            <w:pPr>
              <w:tabs>
                <w:tab w:val="left" w:pos="4320"/>
                <w:tab w:val="left" w:pos="4485"/>
                <w:tab w:val="left" w:pos="5445"/>
              </w:tabs>
              <w:jc w:val="both"/>
              <w:rPr>
                <w:rFonts w:asciiTheme="minorHAnsi" w:hAnsiTheme="minorHAnsi" w:cstheme="minorHAnsi"/>
                <w:b/>
                <w:bCs/>
                <w:color w:val="000000"/>
                <w:sz w:val="22"/>
                <w:szCs w:val="22"/>
              </w:rPr>
            </w:pPr>
          </w:p>
        </w:tc>
      </w:tr>
      <w:tr w:rsidR="005C2FB1" w:rsidRPr="005C2FB1" w:rsidTr="00DE547B">
        <w:tc>
          <w:tcPr>
            <w:tcW w:w="1717" w:type="pct"/>
          </w:tcPr>
          <w:p w:rsidR="005C2FB1" w:rsidRPr="005C2FB1" w:rsidRDefault="002F0957" w:rsidP="00DE547B">
            <w:pPr>
              <w:tabs>
                <w:tab w:val="left" w:pos="4320"/>
                <w:tab w:val="left" w:pos="4485"/>
                <w:tab w:val="left" w:pos="5445"/>
              </w:tabs>
              <w:rPr>
                <w:rFonts w:asciiTheme="minorHAnsi" w:hAnsiTheme="minorHAnsi" w:cstheme="minorHAnsi"/>
                <w:noProof/>
                <w:sz w:val="22"/>
                <w:szCs w:val="22"/>
              </w:rPr>
            </w:pPr>
            <w:hyperlink r:id="rId25" w:history="1">
              <w:r w:rsidR="005C2FB1" w:rsidRPr="005C2FB1">
                <w:rPr>
                  <w:rFonts w:asciiTheme="minorHAnsi" w:hAnsiTheme="minorHAnsi" w:cstheme="minorHAnsi"/>
                  <w:color w:val="0000FF" w:themeColor="hyperlink"/>
                  <w:sz w:val="22"/>
                  <w:szCs w:val="22"/>
                  <w:u w:val="single"/>
                </w:rPr>
                <w:t>https://www.youtube.com/watch?v=-YFzjFBGde8</w:t>
              </w:r>
            </w:hyperlink>
            <w:r w:rsidR="005C2FB1" w:rsidRPr="005C2FB1">
              <w:rPr>
                <w:rFonts w:asciiTheme="minorHAnsi" w:hAnsiTheme="minorHAnsi" w:cstheme="minorHAnsi"/>
                <w:color w:val="0000FF" w:themeColor="hyperlink"/>
                <w:sz w:val="22"/>
                <w:szCs w:val="22"/>
                <w:u w:val="single"/>
              </w:rPr>
              <w:t xml:space="preserve">  ( Preguntas del 1 al 6)</w:t>
            </w:r>
          </w:p>
        </w:tc>
        <w:tc>
          <w:tcPr>
            <w:tcW w:w="1984" w:type="pct"/>
          </w:tcPr>
          <w:p w:rsidR="005C2FB1" w:rsidRPr="005C2FB1" w:rsidRDefault="002F0957" w:rsidP="00DE547B">
            <w:pPr>
              <w:tabs>
                <w:tab w:val="left" w:pos="4320"/>
                <w:tab w:val="left" w:pos="4485"/>
                <w:tab w:val="left" w:pos="5445"/>
              </w:tabs>
              <w:rPr>
                <w:rFonts w:asciiTheme="minorHAnsi" w:hAnsiTheme="minorHAnsi" w:cstheme="minorHAnsi"/>
                <w:sz w:val="22"/>
                <w:szCs w:val="22"/>
              </w:rPr>
            </w:pPr>
            <w:hyperlink r:id="rId26" w:history="1">
              <w:r w:rsidR="005C2FB1" w:rsidRPr="005C2FB1">
                <w:rPr>
                  <w:rFonts w:asciiTheme="minorHAnsi" w:hAnsiTheme="minorHAnsi" w:cstheme="minorHAnsi"/>
                  <w:color w:val="0000FF" w:themeColor="hyperlink"/>
                  <w:sz w:val="22"/>
                  <w:szCs w:val="22"/>
                  <w:u w:val="single"/>
                </w:rPr>
                <w:t>https://www.youtube.com/watch?v=hK36CWI6XBY</w:t>
              </w:r>
            </w:hyperlink>
            <w:r w:rsidR="005C2FB1" w:rsidRPr="005C2FB1">
              <w:rPr>
                <w:rFonts w:asciiTheme="minorHAnsi" w:hAnsiTheme="minorHAnsi" w:cstheme="minorHAnsi"/>
                <w:color w:val="0000FF" w:themeColor="hyperlink"/>
                <w:sz w:val="22"/>
                <w:szCs w:val="22"/>
                <w:u w:val="single"/>
              </w:rPr>
              <w:t xml:space="preserve">( preguntas del </w:t>
            </w:r>
          </w:p>
          <w:p w:rsidR="005C2FB1" w:rsidRPr="005C2FB1" w:rsidRDefault="005C2FB1" w:rsidP="00DE547B">
            <w:pPr>
              <w:tabs>
                <w:tab w:val="left" w:pos="4320"/>
                <w:tab w:val="left" w:pos="4485"/>
                <w:tab w:val="left" w:pos="5445"/>
              </w:tabs>
              <w:jc w:val="center"/>
              <w:rPr>
                <w:rFonts w:asciiTheme="minorHAnsi" w:hAnsiTheme="minorHAnsi" w:cstheme="minorHAnsi"/>
                <w:noProof/>
                <w:sz w:val="22"/>
                <w:szCs w:val="22"/>
              </w:rPr>
            </w:pPr>
          </w:p>
        </w:tc>
        <w:tc>
          <w:tcPr>
            <w:tcW w:w="1299" w:type="pct"/>
          </w:tcPr>
          <w:p w:rsidR="005C2FB1" w:rsidRPr="005C2FB1" w:rsidRDefault="002F0957" w:rsidP="00DE547B">
            <w:pPr>
              <w:tabs>
                <w:tab w:val="left" w:pos="4320"/>
                <w:tab w:val="left" w:pos="4485"/>
                <w:tab w:val="left" w:pos="5445"/>
              </w:tabs>
              <w:rPr>
                <w:rFonts w:asciiTheme="minorHAnsi" w:hAnsiTheme="minorHAnsi" w:cstheme="minorHAnsi"/>
                <w:b/>
                <w:bCs/>
                <w:color w:val="000000"/>
                <w:sz w:val="22"/>
                <w:szCs w:val="22"/>
              </w:rPr>
            </w:pPr>
            <w:hyperlink r:id="rId27" w:history="1">
              <w:r w:rsidR="005C2FB1" w:rsidRPr="005C2FB1">
                <w:rPr>
                  <w:rFonts w:asciiTheme="minorHAnsi" w:hAnsiTheme="minorHAnsi" w:cstheme="minorHAnsi"/>
                  <w:color w:val="0000FF" w:themeColor="hyperlink"/>
                  <w:sz w:val="22"/>
                  <w:szCs w:val="22"/>
                  <w:u w:val="single"/>
                </w:rPr>
                <w:t>https://www.youtube.com/watch?v=A3XIkVBa0ns&amp;feature=youtu.be</w:t>
              </w:r>
            </w:hyperlink>
          </w:p>
        </w:tc>
      </w:tr>
      <w:tr w:rsidR="005C2FB1" w:rsidRPr="005C2FB1" w:rsidTr="00DE547B">
        <w:tc>
          <w:tcPr>
            <w:tcW w:w="1717" w:type="pct"/>
          </w:tcPr>
          <w:p w:rsidR="005C2FB1" w:rsidRPr="005C2FB1" w:rsidRDefault="005C2FB1" w:rsidP="005C2FB1">
            <w:pPr>
              <w:numPr>
                <w:ilvl w:val="0"/>
                <w:numId w:val="16"/>
              </w:numPr>
              <w:tabs>
                <w:tab w:val="left" w:pos="4320"/>
                <w:tab w:val="left" w:pos="4485"/>
                <w:tab w:val="left" w:pos="5445"/>
              </w:tabs>
              <w:ind w:left="206" w:hanging="206"/>
              <w:contextualSpacing/>
              <w:jc w:val="both"/>
              <w:rPr>
                <w:rFonts w:asciiTheme="minorHAnsi" w:eastAsiaTheme="minorHAnsi" w:hAnsiTheme="minorHAnsi" w:cstheme="minorHAnsi"/>
                <w:bCs/>
                <w:color w:val="00B0F0"/>
                <w:sz w:val="22"/>
                <w:szCs w:val="22"/>
              </w:rPr>
            </w:pPr>
            <w:r w:rsidRPr="005C2FB1">
              <w:rPr>
                <w:rFonts w:asciiTheme="minorHAnsi" w:eastAsiaTheme="minorHAnsi" w:hAnsiTheme="minorHAnsi" w:cstheme="minorHAnsi"/>
                <w:bCs/>
                <w:color w:val="00B0F0"/>
                <w:sz w:val="22"/>
                <w:szCs w:val="22"/>
              </w:rPr>
              <w:t>¿Cuáles son las afectaciones al medio ambiente en el año 2070?</w:t>
            </w:r>
          </w:p>
          <w:p w:rsidR="005C2FB1" w:rsidRPr="005C2FB1" w:rsidRDefault="005C2FB1" w:rsidP="005C2FB1">
            <w:pPr>
              <w:numPr>
                <w:ilvl w:val="0"/>
                <w:numId w:val="16"/>
              </w:numPr>
              <w:tabs>
                <w:tab w:val="left" w:pos="4320"/>
                <w:tab w:val="left" w:pos="4485"/>
                <w:tab w:val="left" w:pos="5445"/>
              </w:tabs>
              <w:ind w:left="206" w:hanging="206"/>
              <w:contextualSpacing/>
              <w:jc w:val="both"/>
              <w:rPr>
                <w:rFonts w:asciiTheme="minorHAnsi" w:eastAsiaTheme="minorHAnsi" w:hAnsiTheme="minorHAnsi" w:cstheme="minorHAnsi"/>
                <w:bCs/>
                <w:color w:val="00B0F0"/>
                <w:sz w:val="22"/>
                <w:szCs w:val="22"/>
              </w:rPr>
            </w:pPr>
            <w:r w:rsidRPr="005C2FB1">
              <w:rPr>
                <w:rFonts w:asciiTheme="minorHAnsi" w:eastAsiaTheme="minorHAnsi" w:hAnsiTheme="minorHAnsi" w:cstheme="minorHAnsi"/>
                <w:bCs/>
                <w:color w:val="00B0F0"/>
                <w:sz w:val="22"/>
                <w:szCs w:val="22"/>
              </w:rPr>
              <w:t>¿Quiénes son los afectados en el año 2070?</w:t>
            </w:r>
          </w:p>
          <w:p w:rsidR="005C2FB1" w:rsidRPr="005C2FB1" w:rsidRDefault="005C2FB1" w:rsidP="005C2FB1">
            <w:pPr>
              <w:numPr>
                <w:ilvl w:val="0"/>
                <w:numId w:val="16"/>
              </w:numPr>
              <w:tabs>
                <w:tab w:val="left" w:pos="4320"/>
                <w:tab w:val="left" w:pos="4485"/>
                <w:tab w:val="left" w:pos="5445"/>
              </w:tabs>
              <w:ind w:left="206" w:hanging="206"/>
              <w:contextualSpacing/>
              <w:jc w:val="both"/>
              <w:rPr>
                <w:rFonts w:asciiTheme="minorHAnsi" w:eastAsiaTheme="minorHAnsi" w:hAnsiTheme="minorHAnsi" w:cstheme="minorHAnsi"/>
                <w:bCs/>
                <w:color w:val="00B0F0"/>
                <w:sz w:val="22"/>
                <w:szCs w:val="22"/>
              </w:rPr>
            </w:pPr>
            <w:r w:rsidRPr="005C2FB1">
              <w:rPr>
                <w:rFonts w:asciiTheme="minorHAnsi" w:eastAsiaTheme="minorHAnsi" w:hAnsiTheme="minorHAnsi" w:cstheme="minorHAnsi"/>
                <w:bCs/>
                <w:color w:val="00B0F0"/>
                <w:sz w:val="22"/>
                <w:szCs w:val="22"/>
              </w:rPr>
              <w:lastRenderedPageBreak/>
              <w:t>¿Qué condiciones afectan la salud de las personas en la gráfica y en el video?</w:t>
            </w:r>
          </w:p>
          <w:p w:rsidR="005C2FB1" w:rsidRPr="005C2FB1" w:rsidRDefault="005C2FB1" w:rsidP="005C2FB1">
            <w:pPr>
              <w:numPr>
                <w:ilvl w:val="0"/>
                <w:numId w:val="16"/>
              </w:numPr>
              <w:tabs>
                <w:tab w:val="left" w:pos="4320"/>
                <w:tab w:val="left" w:pos="4485"/>
                <w:tab w:val="left" w:pos="5445"/>
              </w:tabs>
              <w:ind w:left="206" w:hanging="206"/>
              <w:contextualSpacing/>
              <w:jc w:val="both"/>
              <w:rPr>
                <w:rFonts w:asciiTheme="minorHAnsi" w:eastAsiaTheme="minorHAnsi" w:hAnsiTheme="minorHAnsi" w:cstheme="minorHAnsi"/>
                <w:bCs/>
                <w:color w:val="000000"/>
                <w:sz w:val="22"/>
                <w:szCs w:val="22"/>
              </w:rPr>
            </w:pPr>
            <w:r w:rsidRPr="005C2FB1">
              <w:rPr>
                <w:rFonts w:asciiTheme="minorHAnsi" w:eastAsiaTheme="minorHAnsi" w:hAnsiTheme="minorHAnsi" w:cstheme="minorHAnsi"/>
                <w:bCs/>
                <w:color w:val="00B0F0"/>
                <w:sz w:val="22"/>
                <w:szCs w:val="22"/>
              </w:rPr>
              <w:t>¿Qué puede disfrutar ahora que no podría disfrutar en el año 2070?</w:t>
            </w:r>
          </w:p>
        </w:tc>
        <w:tc>
          <w:tcPr>
            <w:tcW w:w="1984" w:type="pct"/>
          </w:tcPr>
          <w:p w:rsidR="005C2FB1" w:rsidRPr="005C2FB1" w:rsidRDefault="005C2FB1" w:rsidP="005C2FB1">
            <w:pPr>
              <w:pStyle w:val="Prrafodelista"/>
              <w:numPr>
                <w:ilvl w:val="0"/>
                <w:numId w:val="16"/>
              </w:numPr>
              <w:tabs>
                <w:tab w:val="left" w:pos="4320"/>
                <w:tab w:val="left" w:pos="4485"/>
                <w:tab w:val="left" w:pos="5445"/>
              </w:tabs>
              <w:contextualSpacing/>
              <w:jc w:val="both"/>
              <w:rPr>
                <w:rFonts w:asciiTheme="minorHAnsi" w:hAnsiTheme="minorHAnsi" w:cstheme="minorHAnsi"/>
                <w:bCs/>
                <w:color w:val="00B0F0"/>
                <w:sz w:val="22"/>
                <w:szCs w:val="22"/>
              </w:rPr>
            </w:pPr>
            <w:r w:rsidRPr="005C2FB1">
              <w:rPr>
                <w:rFonts w:asciiTheme="minorHAnsi" w:hAnsiTheme="minorHAnsi" w:cstheme="minorHAnsi"/>
                <w:bCs/>
                <w:color w:val="00B0F0"/>
                <w:sz w:val="22"/>
                <w:szCs w:val="22"/>
              </w:rPr>
              <w:lastRenderedPageBreak/>
              <w:t>¿Qué puede hacer hoy que permita que en el año 2070 el medio ambiente y los seres humanos puedan permanecer en las mismas o en mejores condiciones que desea en la actualidad?</w:t>
            </w:r>
          </w:p>
          <w:p w:rsidR="005C2FB1" w:rsidRPr="005C2FB1" w:rsidRDefault="005C2FB1" w:rsidP="005C2FB1">
            <w:pPr>
              <w:pStyle w:val="Prrafodelista"/>
              <w:numPr>
                <w:ilvl w:val="0"/>
                <w:numId w:val="16"/>
              </w:numPr>
              <w:tabs>
                <w:tab w:val="left" w:pos="4320"/>
                <w:tab w:val="left" w:pos="4485"/>
                <w:tab w:val="left" w:pos="5445"/>
              </w:tabs>
              <w:contextualSpacing/>
              <w:jc w:val="both"/>
              <w:rPr>
                <w:rFonts w:asciiTheme="minorHAnsi" w:hAnsiTheme="minorHAnsi" w:cstheme="minorHAnsi"/>
                <w:bCs/>
                <w:color w:val="00B0F0"/>
                <w:sz w:val="22"/>
                <w:szCs w:val="22"/>
              </w:rPr>
            </w:pPr>
            <w:r w:rsidRPr="005C2FB1">
              <w:rPr>
                <w:rFonts w:asciiTheme="minorHAnsi" w:hAnsiTheme="minorHAnsi" w:cstheme="minorHAnsi"/>
                <w:bCs/>
                <w:color w:val="00B0F0"/>
                <w:sz w:val="22"/>
                <w:szCs w:val="22"/>
              </w:rPr>
              <w:lastRenderedPageBreak/>
              <w:t>¿Por qué el cuidado del ser humano depende de sí mismo</w:t>
            </w:r>
          </w:p>
          <w:p w:rsidR="005C2FB1" w:rsidRPr="005C2FB1" w:rsidRDefault="005C2FB1" w:rsidP="005C2FB1">
            <w:pPr>
              <w:numPr>
                <w:ilvl w:val="0"/>
                <w:numId w:val="16"/>
              </w:numPr>
              <w:tabs>
                <w:tab w:val="left" w:pos="4320"/>
                <w:tab w:val="left" w:pos="4485"/>
                <w:tab w:val="left" w:pos="5445"/>
              </w:tabs>
              <w:contextualSpacing/>
              <w:jc w:val="both"/>
              <w:rPr>
                <w:rFonts w:asciiTheme="minorHAnsi" w:eastAsiaTheme="minorHAnsi" w:hAnsiTheme="minorHAnsi" w:cstheme="minorHAnsi"/>
                <w:bCs/>
                <w:sz w:val="22"/>
                <w:szCs w:val="22"/>
              </w:rPr>
            </w:pPr>
            <w:r w:rsidRPr="005C2FB1">
              <w:rPr>
                <w:rFonts w:asciiTheme="minorHAnsi" w:eastAsiaTheme="minorHAnsi" w:hAnsiTheme="minorHAnsi" w:cstheme="minorHAnsi"/>
                <w:bCs/>
                <w:color w:val="00B050"/>
                <w:sz w:val="22"/>
                <w:szCs w:val="22"/>
              </w:rPr>
              <w:t>¿Por qué es importante identificar los peligros?</w:t>
            </w:r>
          </w:p>
        </w:tc>
        <w:tc>
          <w:tcPr>
            <w:tcW w:w="1299" w:type="pct"/>
          </w:tcPr>
          <w:p w:rsidR="005C2FB1" w:rsidRPr="005C2FB1" w:rsidRDefault="005C2FB1" w:rsidP="00DE547B">
            <w:pPr>
              <w:tabs>
                <w:tab w:val="left" w:pos="4320"/>
                <w:tab w:val="left" w:pos="4485"/>
                <w:tab w:val="left" w:pos="5445"/>
              </w:tabs>
              <w:jc w:val="both"/>
              <w:rPr>
                <w:rFonts w:asciiTheme="minorHAnsi" w:hAnsiTheme="minorHAnsi" w:cstheme="minorHAnsi"/>
                <w:bCs/>
                <w:color w:val="8064A2" w:themeColor="accent4"/>
                <w:sz w:val="22"/>
                <w:szCs w:val="22"/>
              </w:rPr>
            </w:pPr>
            <w:proofErr w:type="gramStart"/>
            <w:r w:rsidRPr="005C2FB1">
              <w:rPr>
                <w:rFonts w:asciiTheme="minorHAnsi" w:hAnsiTheme="minorHAnsi" w:cstheme="minorHAnsi"/>
                <w:bCs/>
                <w:color w:val="8064A2" w:themeColor="accent4"/>
                <w:sz w:val="22"/>
                <w:szCs w:val="22"/>
              </w:rPr>
              <w:lastRenderedPageBreak/>
              <w:t>8.¿</w:t>
            </w:r>
            <w:proofErr w:type="gramEnd"/>
            <w:r w:rsidRPr="005C2FB1">
              <w:rPr>
                <w:rFonts w:asciiTheme="minorHAnsi" w:hAnsiTheme="minorHAnsi" w:cstheme="minorHAnsi"/>
                <w:bCs/>
                <w:color w:val="8064A2" w:themeColor="accent4"/>
                <w:sz w:val="22"/>
                <w:szCs w:val="22"/>
              </w:rPr>
              <w:t>Cómo se puede prevenir las problemáticas ambientales y las situaciones que afecten la salud de las personas?</w:t>
            </w:r>
          </w:p>
          <w:p w:rsidR="005C2FB1" w:rsidRPr="005C2FB1" w:rsidRDefault="005C2FB1" w:rsidP="00DE547B">
            <w:pPr>
              <w:tabs>
                <w:tab w:val="left" w:pos="4320"/>
                <w:tab w:val="left" w:pos="4485"/>
                <w:tab w:val="left" w:pos="5445"/>
              </w:tabs>
              <w:jc w:val="both"/>
              <w:rPr>
                <w:rFonts w:asciiTheme="minorHAnsi" w:hAnsiTheme="minorHAnsi" w:cstheme="minorHAnsi"/>
                <w:bCs/>
                <w:color w:val="8064A2" w:themeColor="accent4"/>
                <w:sz w:val="22"/>
                <w:szCs w:val="22"/>
              </w:rPr>
            </w:pPr>
            <w:r w:rsidRPr="005C2FB1">
              <w:rPr>
                <w:rFonts w:asciiTheme="minorHAnsi" w:hAnsiTheme="minorHAnsi" w:cstheme="minorHAnsi"/>
                <w:bCs/>
                <w:color w:val="8064A2" w:themeColor="accent4"/>
                <w:sz w:val="22"/>
                <w:szCs w:val="22"/>
              </w:rPr>
              <w:lastRenderedPageBreak/>
              <w:t xml:space="preserve">9. ¿Por qué la corrección de malas prácticas y la </w:t>
            </w:r>
            <w:proofErr w:type="gramStart"/>
            <w:r w:rsidRPr="005C2FB1">
              <w:rPr>
                <w:rFonts w:asciiTheme="minorHAnsi" w:hAnsiTheme="minorHAnsi" w:cstheme="minorHAnsi"/>
                <w:bCs/>
                <w:color w:val="8064A2" w:themeColor="accent4"/>
                <w:sz w:val="22"/>
                <w:szCs w:val="22"/>
              </w:rPr>
              <w:t>prevención  de</w:t>
            </w:r>
            <w:proofErr w:type="gramEnd"/>
            <w:r w:rsidRPr="005C2FB1">
              <w:rPr>
                <w:rFonts w:asciiTheme="minorHAnsi" w:hAnsiTheme="minorHAnsi" w:cstheme="minorHAnsi"/>
                <w:bCs/>
                <w:color w:val="8064A2" w:themeColor="accent4"/>
                <w:sz w:val="22"/>
                <w:szCs w:val="22"/>
              </w:rPr>
              <w:t xml:space="preserve"> acciones ayudan a evitar riesgos y accidentes?</w:t>
            </w:r>
          </w:p>
        </w:tc>
      </w:tr>
    </w:tbl>
    <w:p w:rsidR="005C2FB1" w:rsidRPr="005C2FB1" w:rsidRDefault="005C2FB1" w:rsidP="005C2FB1">
      <w:pPr>
        <w:tabs>
          <w:tab w:val="left" w:pos="4320"/>
          <w:tab w:val="left" w:pos="4485"/>
          <w:tab w:val="left" w:pos="5445"/>
        </w:tabs>
        <w:jc w:val="both"/>
        <w:rPr>
          <w:rFonts w:asciiTheme="minorHAnsi" w:hAnsiTheme="minorHAnsi" w:cstheme="minorHAnsi"/>
          <w:b/>
          <w:bCs/>
          <w:color w:val="000000"/>
        </w:rPr>
      </w:pPr>
      <w:r w:rsidRPr="005C2FB1">
        <w:rPr>
          <w:rFonts w:asciiTheme="minorHAnsi" w:hAnsiTheme="minorHAnsi" w:cstheme="minorHAnsi"/>
          <w:b/>
          <w:bCs/>
        </w:rPr>
        <w:lastRenderedPageBreak/>
        <w:t xml:space="preserve">Tiempo de la actividad: </w:t>
      </w:r>
      <w:r w:rsidRPr="005C2FB1">
        <w:rPr>
          <w:rFonts w:asciiTheme="minorHAnsi" w:hAnsiTheme="minorHAnsi" w:cstheme="minorHAnsi"/>
          <w:color w:val="000000"/>
        </w:rPr>
        <w:t>2 horas</w:t>
      </w:r>
      <w:r w:rsidRPr="005C2FB1">
        <w:rPr>
          <w:rFonts w:asciiTheme="minorHAnsi" w:hAnsiTheme="minorHAnsi" w:cstheme="minorHAnsi"/>
          <w:b/>
          <w:bCs/>
          <w:color w:val="000000"/>
        </w:rPr>
        <w:t xml:space="preserve"> </w:t>
      </w:r>
    </w:p>
    <w:p w:rsidR="005C2FB1" w:rsidRPr="005C2FB1" w:rsidRDefault="005C2FB1" w:rsidP="005C2FB1">
      <w:pPr>
        <w:tabs>
          <w:tab w:val="left" w:pos="4320"/>
          <w:tab w:val="left" w:pos="4485"/>
          <w:tab w:val="left" w:pos="5445"/>
        </w:tabs>
        <w:jc w:val="both"/>
        <w:rPr>
          <w:rFonts w:asciiTheme="minorHAnsi" w:eastAsia="Arial" w:hAnsiTheme="minorHAnsi" w:cstheme="minorHAnsi"/>
          <w:b/>
          <w:color w:val="FFFFFF" w:themeColor="background1"/>
        </w:rPr>
      </w:pPr>
      <w:r w:rsidRPr="005C2FB1">
        <w:rPr>
          <w:rFonts w:asciiTheme="minorHAnsi" w:hAnsiTheme="minorHAnsi" w:cstheme="minorHAnsi"/>
          <w:b/>
          <w:bCs/>
          <w:noProof/>
          <w:lang w:eastAsia="es-CO"/>
        </w:rPr>
        <w:drawing>
          <wp:anchor distT="0" distB="0" distL="114300" distR="114300" simplePos="0" relativeHeight="251662336" behindDoc="1" locked="0" layoutInCell="1" allowOverlap="1" wp14:anchorId="66FD31D5" wp14:editId="1A6DA75A">
            <wp:simplePos x="0" y="0"/>
            <wp:positionH relativeFrom="margin">
              <wp:posOffset>-157298</wp:posOffset>
            </wp:positionH>
            <wp:positionV relativeFrom="paragraph">
              <wp:posOffset>104866</wp:posOffset>
            </wp:positionV>
            <wp:extent cx="6553200" cy="400050"/>
            <wp:effectExtent l="0" t="0" r="0" b="0"/>
            <wp:wrapNone/>
            <wp:docPr id="17" name="Gráfico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6553200" cy="400050"/>
                    </a:xfrm>
                    <a:prstGeom prst="rect">
                      <a:avLst/>
                    </a:prstGeom>
                  </pic:spPr>
                </pic:pic>
              </a:graphicData>
            </a:graphic>
            <wp14:sizeRelH relativeFrom="margin">
              <wp14:pctWidth>0</wp14:pctWidth>
            </wp14:sizeRelH>
            <wp14:sizeRelV relativeFrom="margin">
              <wp14:pctHeight>0</wp14:pctHeight>
            </wp14:sizeRelV>
          </wp:anchor>
        </w:drawing>
      </w:r>
    </w:p>
    <w:p w:rsidR="005C2FB1" w:rsidRPr="005C2FB1" w:rsidRDefault="005C2FB1" w:rsidP="005C2FB1">
      <w:pPr>
        <w:tabs>
          <w:tab w:val="left" w:pos="4320"/>
          <w:tab w:val="left" w:pos="4485"/>
          <w:tab w:val="left" w:pos="5445"/>
        </w:tabs>
        <w:jc w:val="both"/>
        <w:rPr>
          <w:rFonts w:asciiTheme="minorHAnsi" w:hAnsiTheme="minorHAnsi" w:cstheme="minorHAnsi"/>
          <w:color w:val="FFFFFF" w:themeColor="background1"/>
        </w:rPr>
      </w:pPr>
      <w:r w:rsidRPr="005C2FB1">
        <w:rPr>
          <w:rFonts w:asciiTheme="minorHAnsi" w:eastAsia="Arial" w:hAnsiTheme="minorHAnsi" w:cstheme="minorHAnsi"/>
          <w:b/>
          <w:color w:val="FFFFFF" w:themeColor="background1"/>
        </w:rPr>
        <w:t xml:space="preserve">  3.3.</w:t>
      </w:r>
      <w:r w:rsidR="00C26D1F">
        <w:rPr>
          <w:rFonts w:asciiTheme="minorHAnsi" w:eastAsia="Arial" w:hAnsiTheme="minorHAnsi" w:cstheme="minorHAnsi"/>
          <w:b/>
          <w:color w:val="FFFFFF" w:themeColor="background1"/>
        </w:rPr>
        <w:t xml:space="preserve"> </w:t>
      </w:r>
      <w:r w:rsidR="00C26D1F" w:rsidRPr="005C2FB1">
        <w:rPr>
          <w:rFonts w:asciiTheme="minorHAnsi" w:eastAsia="Arial" w:hAnsiTheme="minorHAnsi" w:cstheme="minorHAnsi"/>
          <w:b/>
          <w:color w:val="FFFFFF" w:themeColor="background1"/>
        </w:rPr>
        <w:t>Actividades de</w:t>
      </w:r>
      <w:r w:rsidRPr="005C2FB1">
        <w:rPr>
          <w:rFonts w:asciiTheme="minorHAnsi" w:eastAsia="Arial" w:hAnsiTheme="minorHAnsi" w:cstheme="minorHAnsi"/>
          <w:b/>
          <w:color w:val="FFFFFF" w:themeColor="background1"/>
        </w:rPr>
        <w:t xml:space="preserve"> apropiación del conocimientos, </w:t>
      </w:r>
      <w:r w:rsidRPr="005C2FB1">
        <w:rPr>
          <w:rFonts w:asciiTheme="minorHAnsi" w:hAnsiTheme="minorHAnsi" w:cstheme="minorHAnsi"/>
          <w:b/>
          <w:color w:val="FFFFFF" w:themeColor="background1"/>
        </w:rPr>
        <w:t>conceptualización y teorización</w:t>
      </w:r>
    </w:p>
    <w:p w:rsidR="00C26D1F" w:rsidRDefault="005C2FB1" w:rsidP="005C2FB1">
      <w:pPr>
        <w:tabs>
          <w:tab w:val="left" w:pos="4320"/>
          <w:tab w:val="left" w:pos="4485"/>
          <w:tab w:val="left" w:pos="5445"/>
        </w:tabs>
        <w:jc w:val="both"/>
        <w:rPr>
          <w:rFonts w:asciiTheme="minorHAnsi" w:eastAsiaTheme="minorHAnsi" w:hAnsiTheme="minorHAnsi" w:cstheme="minorHAnsi"/>
          <w:b/>
          <w:color w:val="C00000"/>
        </w:rPr>
      </w:pPr>
      <w:r w:rsidRPr="005C2FB1">
        <w:rPr>
          <w:rFonts w:asciiTheme="minorHAnsi" w:eastAsiaTheme="minorHAnsi" w:hAnsiTheme="minorHAnsi" w:cstheme="minorHAnsi"/>
          <w:b/>
          <w:color w:val="C00000"/>
        </w:rPr>
        <w:t xml:space="preserve">  </w:t>
      </w:r>
    </w:p>
    <w:p w:rsidR="005C2FB1" w:rsidRPr="005C2FB1" w:rsidRDefault="005C2FB1" w:rsidP="005C2FB1">
      <w:pPr>
        <w:tabs>
          <w:tab w:val="left" w:pos="4320"/>
          <w:tab w:val="left" w:pos="4485"/>
          <w:tab w:val="left" w:pos="5445"/>
        </w:tabs>
        <w:jc w:val="both"/>
        <w:rPr>
          <w:rFonts w:asciiTheme="minorHAnsi" w:eastAsiaTheme="minorHAnsi" w:hAnsiTheme="minorHAnsi" w:cstheme="minorHAnsi"/>
          <w:b/>
          <w:bCs/>
          <w:color w:val="C00000"/>
        </w:rPr>
      </w:pPr>
      <w:r w:rsidRPr="005C2FB1">
        <w:rPr>
          <w:rFonts w:asciiTheme="minorHAnsi" w:eastAsiaTheme="minorHAnsi" w:hAnsiTheme="minorHAnsi" w:cstheme="minorHAnsi"/>
          <w:b/>
          <w:color w:val="C00000"/>
        </w:rPr>
        <w:t xml:space="preserve">  3.3.1 </w:t>
      </w:r>
      <w:r w:rsidRPr="005C2FB1">
        <w:rPr>
          <w:rFonts w:asciiTheme="minorHAnsi" w:hAnsiTheme="minorHAnsi" w:cstheme="minorHAnsi"/>
          <w:b/>
          <w:bCs/>
          <w:color w:val="C00000"/>
        </w:rPr>
        <w:t>Definir</w:t>
      </w:r>
      <w:r w:rsidRPr="005C2FB1">
        <w:rPr>
          <w:rFonts w:asciiTheme="minorHAnsi" w:eastAsia="Times New Roman" w:hAnsiTheme="minorHAnsi" w:cstheme="minorHAnsi"/>
          <w:b/>
          <w:bCs/>
          <w:color w:val="C00000"/>
        </w:rPr>
        <w:t xml:space="preserve"> los</w:t>
      </w:r>
      <w:r w:rsidRPr="005C2FB1">
        <w:rPr>
          <w:rFonts w:asciiTheme="minorHAnsi" w:hAnsiTheme="minorHAnsi" w:cstheme="minorHAnsi"/>
          <w:b/>
          <w:bCs/>
          <w:color w:val="C00000"/>
        </w:rPr>
        <w:t xml:space="preserve"> conceptos de los </w:t>
      </w:r>
      <w:r w:rsidR="00C26D1F" w:rsidRPr="005C2FB1">
        <w:rPr>
          <w:rFonts w:asciiTheme="minorHAnsi" w:hAnsiTheme="minorHAnsi" w:cstheme="minorHAnsi"/>
          <w:b/>
          <w:bCs/>
          <w:color w:val="C00000"/>
        </w:rPr>
        <w:t>términos</w:t>
      </w:r>
      <w:r w:rsidRPr="005C2FB1">
        <w:rPr>
          <w:rFonts w:asciiTheme="minorHAnsi" w:hAnsiTheme="minorHAnsi" w:cstheme="minorHAnsi"/>
          <w:b/>
          <w:bCs/>
          <w:color w:val="C00000"/>
        </w:rPr>
        <w:t xml:space="preserve"> </w:t>
      </w:r>
      <w:r w:rsidRPr="005C2FB1">
        <w:rPr>
          <w:rFonts w:asciiTheme="minorHAnsi" w:eastAsia="Times New Roman" w:hAnsiTheme="minorHAnsi" w:cstheme="minorHAnsi"/>
          <w:b/>
          <w:bCs/>
          <w:color w:val="C00000"/>
        </w:rPr>
        <w:t>relacionados con las políticas: ambiental y de SST</w:t>
      </w: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hAnsiTheme="minorHAnsi" w:cstheme="minorHAnsi"/>
          <w:bCs/>
        </w:rPr>
        <w:t xml:space="preserve"> Consulte el concepto de cada uno de los términos que conforman la sopa de letras</w:t>
      </w: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hAnsiTheme="minorHAnsi" w:cstheme="minorHAnsi"/>
          <w:bCs/>
          <w:noProof/>
          <w:lang w:eastAsia="es-CO"/>
        </w:rPr>
        <mc:AlternateContent>
          <mc:Choice Requires="wps">
            <w:drawing>
              <wp:anchor distT="0" distB="0" distL="114300" distR="114300" simplePos="0" relativeHeight="251661312" behindDoc="0" locked="0" layoutInCell="1" allowOverlap="1" wp14:anchorId="7BB9DB8B" wp14:editId="24285803">
                <wp:simplePos x="0" y="0"/>
                <wp:positionH relativeFrom="margin">
                  <wp:posOffset>2257426</wp:posOffset>
                </wp:positionH>
                <wp:positionV relativeFrom="paragraph">
                  <wp:posOffset>184150</wp:posOffset>
                </wp:positionV>
                <wp:extent cx="3619500" cy="3228975"/>
                <wp:effectExtent l="0" t="0" r="19050" b="28575"/>
                <wp:wrapNone/>
                <wp:docPr id="38" name="Rectángulo 38"/>
                <wp:cNvGraphicFramePr/>
                <a:graphic xmlns:a="http://schemas.openxmlformats.org/drawingml/2006/main">
                  <a:graphicData uri="http://schemas.microsoft.com/office/word/2010/wordprocessingShape">
                    <wps:wsp>
                      <wps:cNvSpPr/>
                      <wps:spPr>
                        <a:xfrm>
                          <a:off x="0" y="0"/>
                          <a:ext cx="3619500" cy="3228975"/>
                        </a:xfrm>
                        <a:prstGeom prst="rect">
                          <a:avLst/>
                        </a:prstGeom>
                      </wps:spPr>
                      <wps:style>
                        <a:lnRef idx="2">
                          <a:schemeClr val="accent4"/>
                        </a:lnRef>
                        <a:fillRef idx="1">
                          <a:schemeClr val="lt1"/>
                        </a:fillRef>
                        <a:effectRef idx="0">
                          <a:schemeClr val="accent4"/>
                        </a:effectRef>
                        <a:fontRef idx="minor">
                          <a:schemeClr val="dk1"/>
                        </a:fontRef>
                      </wps:style>
                      <wps:txbx>
                        <w:txbxContent>
                          <w:p w:rsidR="005C2FB1" w:rsidRDefault="005C2FB1" w:rsidP="005C2FB1">
                            <w:pPr>
                              <w:jc w:val="center"/>
                            </w:pPr>
                            <w:r>
                              <w:rPr>
                                <w:noProof/>
                              </w:rPr>
                              <w:drawing>
                                <wp:inline distT="0" distB="0" distL="0" distR="0" wp14:anchorId="4399586D" wp14:editId="6CE22DF4">
                                  <wp:extent cx="3419475" cy="37052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9475" cy="370522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7BB9DB8B" id="Rectángulo 38" o:spid="_x0000_s1026" style="position:absolute;left:0;text-align:left;margin-left:177.75pt;margin-top:14.5pt;width:285pt;height:254.25pt;z-index:25166131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" fillcolor="white [3201]" strokecolor="#8064a2 [3207]" strokeweight="2pt">
                <v:textbox style="mso-fit-shape-to-text:t">
                  <w:txbxContent>
                    <w:p w:rsidR="005C2FB1" w:rsidRDefault="005C2FB1" w:rsidP="005C2FB1">
                      <w:pPr>
                        <w:jc w:val="center"/>
                      </w:pPr>
                      <w:r>
                        <w:rPr>
                          <w:noProof/>
                        </w:rPr>
                        <w:drawing>
                          <wp:inline distT="0" distB="0" distL="0" distR="0" wp14:anchorId="4399586D" wp14:editId="6CE22DF4">
                            <wp:extent cx="3419475" cy="37052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9475" cy="3705225"/>
                                    </a:xfrm>
                                    <a:prstGeom prst="rect">
                                      <a:avLst/>
                                    </a:prstGeom>
                                    <a:noFill/>
                                    <a:ln>
                                      <a:noFill/>
                                    </a:ln>
                                  </pic:spPr>
                                </pic:pic>
                              </a:graphicData>
                            </a:graphic>
                          </wp:inline>
                        </w:drawing>
                      </w:r>
                    </w:p>
                  </w:txbxContent>
                </v:textbox>
                <w10:wrap anchorx="margin"/>
              </v:rect>
            </w:pict>
          </mc:Fallback>
        </mc:AlternateContent>
      </w:r>
      <w:r w:rsidRPr="005C2FB1">
        <w:rPr>
          <w:rFonts w:asciiTheme="minorHAnsi" w:hAnsiTheme="minorHAnsi" w:cstheme="minorHAnsi"/>
          <w:bCs/>
        </w:rPr>
        <w:t>Con los siguientes términos:</w:t>
      </w:r>
    </w:p>
    <w:p w:rsidR="005C2FB1" w:rsidRPr="005C2FB1" w:rsidRDefault="005C2FB1" w:rsidP="005C2FB1">
      <w:pPr>
        <w:tabs>
          <w:tab w:val="left" w:pos="4320"/>
          <w:tab w:val="left" w:pos="4485"/>
          <w:tab w:val="left" w:pos="5445"/>
        </w:tabs>
        <w:jc w:val="both"/>
        <w:rPr>
          <w:rFonts w:asciiTheme="minorHAnsi" w:hAnsiTheme="minorHAnsi" w:cstheme="minorHAnsi"/>
          <w:bCs/>
        </w:rPr>
      </w:pP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Aspecto ambiental</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Control ambiental</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Enfermedad Laboral</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Impacto Ambiental</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Medio ambiente</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Prevención</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Problema Ambiental</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Riesgo</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SST</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ATS</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Accidente de trabajo</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Incidente de trabajo</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Actos Inseguros</w:t>
      </w:r>
    </w:p>
    <w:p w:rsidR="005C2FB1" w:rsidRPr="005C2FB1" w:rsidRDefault="005C2FB1" w:rsidP="005C2FB1">
      <w:pPr>
        <w:tabs>
          <w:tab w:val="left" w:pos="4320"/>
          <w:tab w:val="left" w:pos="4485"/>
          <w:tab w:val="left" w:pos="5445"/>
        </w:tabs>
        <w:jc w:val="both"/>
        <w:rPr>
          <w:rFonts w:asciiTheme="minorHAnsi" w:hAnsiTheme="minorHAnsi" w:cstheme="minorHAnsi"/>
          <w:color w:val="000000"/>
        </w:rPr>
      </w:pPr>
      <w:r w:rsidRPr="005C2FB1">
        <w:rPr>
          <w:rFonts w:asciiTheme="minorHAnsi" w:hAnsiTheme="minorHAnsi" w:cstheme="minorHAnsi"/>
        </w:rPr>
        <w:t xml:space="preserve">Actos </w:t>
      </w:r>
      <w:r w:rsidR="008C6592" w:rsidRPr="005C2FB1">
        <w:rPr>
          <w:rFonts w:asciiTheme="minorHAnsi" w:hAnsiTheme="minorHAnsi" w:cstheme="minorHAnsi"/>
        </w:rPr>
        <w:t>Subestándar</w:t>
      </w:r>
      <w:r w:rsidRPr="005C2FB1">
        <w:rPr>
          <w:rFonts w:asciiTheme="minorHAnsi" w:hAnsiTheme="minorHAnsi" w:cstheme="minorHAnsi"/>
        </w:rPr>
        <w:t xml:space="preserve"> </w:t>
      </w:r>
      <w:proofErr w:type="gramStart"/>
      <w:r w:rsidRPr="005C2FB1">
        <w:rPr>
          <w:rFonts w:asciiTheme="minorHAnsi" w:hAnsiTheme="minorHAnsi" w:cstheme="minorHAnsi"/>
        </w:rPr>
        <w:t>( condición</w:t>
      </w:r>
      <w:proofErr w:type="gramEnd"/>
      <w:r w:rsidRPr="005C2FB1">
        <w:rPr>
          <w:rFonts w:asciiTheme="minorHAnsi" w:hAnsiTheme="minorHAnsi" w:cstheme="minorHAnsi"/>
        </w:rPr>
        <w:t xml:space="preserve"> )</w:t>
      </w: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8C6592" w:rsidRDefault="008C6592" w:rsidP="005C2FB1">
      <w:pPr>
        <w:tabs>
          <w:tab w:val="left" w:pos="4320"/>
          <w:tab w:val="left" w:pos="4485"/>
          <w:tab w:val="left" w:pos="5445"/>
        </w:tabs>
        <w:jc w:val="both"/>
        <w:rPr>
          <w:rFonts w:asciiTheme="minorHAnsi" w:hAnsiTheme="minorHAnsi" w:cstheme="minorHAnsi"/>
          <w:bCs/>
        </w:rPr>
      </w:pP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hAnsiTheme="minorHAnsi" w:cstheme="minorHAnsi"/>
          <w:bCs/>
        </w:rPr>
        <w:lastRenderedPageBreak/>
        <w:t xml:space="preserve">3. Responda la siguiente pregunta ¿Como aportan los anteriores conceptos al desarrollo del Ser Humano? Y comparta con sus compañeros las respuestas utilizando la técnica de </w:t>
      </w:r>
      <w:r w:rsidRPr="005C2FB1">
        <w:rPr>
          <w:rFonts w:asciiTheme="minorHAnsi" w:hAnsiTheme="minorHAnsi" w:cstheme="minorHAnsi"/>
          <w:b/>
        </w:rPr>
        <w:t xml:space="preserve">metaplán </w:t>
      </w:r>
      <w:r w:rsidRPr="005C2FB1">
        <w:rPr>
          <w:rFonts w:asciiTheme="minorHAnsi" w:hAnsiTheme="minorHAnsi" w:cstheme="minorHAnsi"/>
          <w:bCs/>
        </w:rPr>
        <w:t>que el instructor le va a explicar. (observe la imagen inferior.)</w:t>
      </w:r>
    </w:p>
    <w:p w:rsidR="005C2FB1" w:rsidRPr="005C2FB1" w:rsidRDefault="005C2FB1" w:rsidP="005C2FB1">
      <w:pPr>
        <w:tabs>
          <w:tab w:val="left" w:pos="4320"/>
          <w:tab w:val="left" w:pos="4485"/>
          <w:tab w:val="left" w:pos="5445"/>
        </w:tabs>
        <w:jc w:val="center"/>
        <w:rPr>
          <w:rFonts w:asciiTheme="minorHAnsi" w:hAnsiTheme="minorHAnsi" w:cstheme="minorHAnsi"/>
          <w:color w:val="000000"/>
          <w:lang w:val="es-MX"/>
        </w:rPr>
      </w:pPr>
      <w:r w:rsidRPr="005C2FB1">
        <w:rPr>
          <w:rFonts w:asciiTheme="minorHAnsi" w:hAnsiTheme="minorHAnsi" w:cstheme="minorHAnsi"/>
          <w:bCs/>
          <w:noProof/>
          <w:lang w:eastAsia="es-CO"/>
        </w:rPr>
        <w:drawing>
          <wp:inline distT="0" distB="0" distL="0" distR="0" wp14:anchorId="3AC52FF3" wp14:editId="39CD5458">
            <wp:extent cx="4531807" cy="2650572"/>
            <wp:effectExtent l="0" t="0" r="254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53423" cy="2663215"/>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center"/>
        <w:rPr>
          <w:rFonts w:asciiTheme="minorHAnsi" w:hAnsiTheme="minorHAnsi" w:cstheme="minorHAnsi"/>
          <w:color w:val="000000"/>
          <w:lang w:val="es-MX"/>
        </w:rPr>
      </w:pPr>
    </w:p>
    <w:p w:rsidR="005C2FB1" w:rsidRPr="005C2FB1" w:rsidRDefault="005C2FB1" w:rsidP="005C2FB1">
      <w:pPr>
        <w:pStyle w:val="Prrafodelista"/>
        <w:widowControl/>
        <w:numPr>
          <w:ilvl w:val="0"/>
          <w:numId w:val="16"/>
        </w:numPr>
        <w:tabs>
          <w:tab w:val="left" w:pos="4320"/>
          <w:tab w:val="left" w:pos="4485"/>
          <w:tab w:val="left" w:pos="5445"/>
        </w:tabs>
        <w:autoSpaceDE/>
        <w:autoSpaceDN/>
        <w:spacing w:after="200" w:line="276" w:lineRule="auto"/>
        <w:contextualSpacing/>
        <w:jc w:val="both"/>
        <w:rPr>
          <w:rFonts w:asciiTheme="minorHAnsi" w:hAnsiTheme="minorHAnsi" w:cstheme="minorHAnsi"/>
          <w:bCs/>
        </w:rPr>
      </w:pPr>
      <w:r w:rsidRPr="005C2FB1">
        <w:rPr>
          <w:rFonts w:asciiTheme="minorHAnsi" w:hAnsiTheme="minorHAnsi" w:cstheme="minorHAnsi"/>
          <w:bCs/>
        </w:rPr>
        <w:t>Incluya la imagen de la sopa de letras y la definición de los conceptos en el portafolio de evidencia.</w:t>
      </w: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bCs/>
        </w:rPr>
      </w:pP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bCs/>
        </w:rPr>
      </w:pPr>
      <w:r w:rsidRPr="005C2FB1">
        <w:rPr>
          <w:rFonts w:asciiTheme="minorHAnsi" w:hAnsiTheme="minorHAnsi" w:cstheme="minorHAnsi"/>
          <w:b/>
        </w:rPr>
        <w:t>Tiempo de la actividad:</w:t>
      </w:r>
      <w:r w:rsidRPr="005C2FB1">
        <w:rPr>
          <w:rFonts w:asciiTheme="minorHAnsi" w:hAnsiTheme="minorHAnsi" w:cstheme="minorHAnsi"/>
          <w:bCs/>
        </w:rPr>
        <w:t xml:space="preserve"> 2 horas </w:t>
      </w: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bCs/>
        </w:rPr>
      </w:pP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bCs/>
          <w:i/>
          <w:iCs/>
          <w:color w:val="FFFFFF" w:themeColor="background1"/>
          <w:u w:val="single"/>
        </w:rPr>
      </w:pPr>
      <w:r w:rsidRPr="005C2FB1">
        <w:rPr>
          <w:rFonts w:asciiTheme="minorHAnsi" w:hAnsiTheme="minorHAnsi" w:cstheme="minorHAnsi"/>
          <w:b/>
          <w:i/>
          <w:iCs/>
          <w:u w:val="single"/>
        </w:rPr>
        <w:t>Evidencia 1:</w:t>
      </w:r>
      <w:r w:rsidRPr="005C2FB1">
        <w:rPr>
          <w:rFonts w:asciiTheme="minorHAnsi" w:hAnsiTheme="minorHAnsi" w:cstheme="minorHAnsi"/>
          <w:bCs/>
          <w:i/>
          <w:iCs/>
          <w:u w:val="single"/>
        </w:rPr>
        <w:t xml:space="preserve"> “Definición de conceptos trabajo </w:t>
      </w:r>
      <w:proofErr w:type="gramStart"/>
      <w:r w:rsidRPr="005C2FB1">
        <w:rPr>
          <w:rFonts w:asciiTheme="minorHAnsi" w:hAnsiTheme="minorHAnsi" w:cstheme="minorHAnsi"/>
          <w:bCs/>
          <w:i/>
          <w:iCs/>
          <w:u w:val="single"/>
        </w:rPr>
        <w:t>escrito ”</w:t>
      </w:r>
      <w:proofErr w:type="gramEnd"/>
      <w:r w:rsidRPr="005C2FB1">
        <w:rPr>
          <w:rFonts w:asciiTheme="minorHAnsi" w:hAnsiTheme="minorHAnsi" w:cstheme="minorHAnsi"/>
          <w:b/>
          <w:i/>
          <w:iCs/>
          <w:u w:val="single"/>
        </w:rPr>
        <w:t xml:space="preserve">  </w:t>
      </w:r>
      <w:r w:rsidRPr="005C2FB1">
        <w:rPr>
          <w:rFonts w:asciiTheme="minorHAnsi" w:hAnsiTheme="minorHAnsi" w:cstheme="minorHAnsi"/>
          <w:bCs/>
          <w:i/>
          <w:iCs/>
          <w:u w:val="single"/>
        </w:rPr>
        <w:t xml:space="preserve">y </w:t>
      </w:r>
      <w:proofErr w:type="spellStart"/>
      <w:r w:rsidRPr="005C2FB1">
        <w:rPr>
          <w:rFonts w:asciiTheme="minorHAnsi" w:hAnsiTheme="minorHAnsi" w:cstheme="minorHAnsi"/>
          <w:bCs/>
          <w:i/>
          <w:iCs/>
          <w:u w:val="single"/>
        </w:rPr>
        <w:t>socialización</w:t>
      </w:r>
      <w:r w:rsidRPr="005C2FB1">
        <w:rPr>
          <w:rFonts w:asciiTheme="minorHAnsi" w:hAnsiTheme="minorHAnsi" w:cstheme="minorHAnsi"/>
          <w:b/>
          <w:i/>
          <w:iCs/>
          <w:color w:val="FFFFFF" w:themeColor="background1"/>
          <w:u w:val="single"/>
        </w:rPr>
        <w:t>,</w:t>
      </w:r>
      <w:r w:rsidRPr="005C2FB1">
        <w:rPr>
          <w:rFonts w:asciiTheme="minorHAnsi" w:hAnsiTheme="minorHAnsi" w:cstheme="minorHAnsi"/>
          <w:bCs/>
          <w:i/>
          <w:iCs/>
          <w:u w:val="single"/>
        </w:rPr>
        <w:t>del</w:t>
      </w:r>
      <w:proofErr w:type="spellEnd"/>
      <w:r w:rsidRPr="005C2FB1">
        <w:rPr>
          <w:rFonts w:asciiTheme="minorHAnsi" w:hAnsiTheme="minorHAnsi" w:cstheme="minorHAnsi"/>
          <w:bCs/>
          <w:i/>
          <w:iCs/>
          <w:u w:val="single"/>
        </w:rPr>
        <w:t xml:space="preserve"> </w:t>
      </w:r>
      <w:proofErr w:type="spellStart"/>
      <w:r w:rsidRPr="005C2FB1">
        <w:rPr>
          <w:rFonts w:asciiTheme="minorHAnsi" w:hAnsiTheme="minorHAnsi" w:cstheme="minorHAnsi"/>
          <w:bCs/>
          <w:i/>
          <w:iCs/>
          <w:u w:val="single"/>
        </w:rPr>
        <w:t>metaplan</w:t>
      </w:r>
      <w:proofErr w:type="spellEnd"/>
    </w:p>
    <w:p w:rsidR="0042246A" w:rsidRDefault="005C2FB1" w:rsidP="005C2FB1">
      <w:pPr>
        <w:pStyle w:val="Prrafodelista"/>
        <w:tabs>
          <w:tab w:val="left" w:pos="4320"/>
          <w:tab w:val="left" w:pos="4485"/>
          <w:tab w:val="left" w:pos="5445"/>
        </w:tabs>
        <w:ind w:left="0"/>
        <w:jc w:val="both"/>
        <w:rPr>
          <w:rFonts w:asciiTheme="minorHAnsi" w:hAnsiTheme="minorHAnsi" w:cstheme="minorHAnsi"/>
          <w:b/>
          <w:i/>
          <w:iCs/>
          <w:color w:val="FFFFFF" w:themeColor="background1"/>
          <w:u w:val="single"/>
        </w:rPr>
      </w:pPr>
      <w:r w:rsidRPr="005C2FB1">
        <w:rPr>
          <w:rFonts w:asciiTheme="minorHAnsi" w:hAnsiTheme="minorHAnsi" w:cstheme="minorHAnsi"/>
          <w:b/>
          <w:i/>
          <w:iCs/>
          <w:u w:val="single"/>
        </w:rPr>
        <w:t>Sopa de letra realizada</w:t>
      </w:r>
      <w:r w:rsidRPr="005C2FB1">
        <w:rPr>
          <w:rFonts w:asciiTheme="minorHAnsi" w:hAnsiTheme="minorHAnsi" w:cstheme="minorHAnsi"/>
          <w:b/>
          <w:i/>
          <w:iCs/>
          <w:color w:val="FFFFFF" w:themeColor="background1"/>
          <w:u w:val="single"/>
        </w:rPr>
        <w:t xml:space="preserve"> d</w:t>
      </w:r>
    </w:p>
    <w:p w:rsidR="0042246A" w:rsidRDefault="0042246A" w:rsidP="005C2FB1">
      <w:pPr>
        <w:pStyle w:val="Prrafodelista"/>
        <w:tabs>
          <w:tab w:val="left" w:pos="4320"/>
          <w:tab w:val="left" w:pos="4485"/>
          <w:tab w:val="left" w:pos="5445"/>
        </w:tabs>
        <w:ind w:left="0"/>
        <w:jc w:val="both"/>
        <w:rPr>
          <w:rFonts w:asciiTheme="minorHAnsi" w:hAnsiTheme="minorHAnsi" w:cstheme="minorHAnsi"/>
          <w:b/>
          <w:i/>
          <w:iCs/>
          <w:color w:val="FFFFFF" w:themeColor="background1"/>
          <w:u w:val="single"/>
        </w:rPr>
      </w:pP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b/>
          <w:color w:val="FFFFFF" w:themeColor="background1"/>
        </w:rPr>
      </w:pPr>
      <w:r w:rsidRPr="005C2FB1">
        <w:rPr>
          <w:rFonts w:asciiTheme="minorHAnsi" w:hAnsiTheme="minorHAnsi" w:cstheme="minorHAnsi"/>
          <w:b/>
          <w:i/>
          <w:iCs/>
          <w:color w:val="FFFFFF" w:themeColor="background1"/>
          <w:u w:val="single"/>
        </w:rPr>
        <w:t>el</w:t>
      </w:r>
      <w:r w:rsidRPr="005C2FB1">
        <w:rPr>
          <w:rFonts w:asciiTheme="minorHAnsi" w:hAnsiTheme="minorHAnsi" w:cstheme="minorHAnsi"/>
          <w:b/>
          <w:color w:val="FFFFFF" w:themeColor="background1"/>
        </w:rPr>
        <w:t xml:space="preserve"> conocimiento, conceptualización y teorización: </w:t>
      </w:r>
      <w:r w:rsidRPr="005C2FB1">
        <w:rPr>
          <w:rFonts w:asciiTheme="minorHAnsi" w:hAnsiTheme="minorHAnsi" w:cstheme="minorHAnsi"/>
          <w:bCs/>
          <w:color w:val="FFFFFF" w:themeColor="background1"/>
        </w:rPr>
        <w:t xml:space="preserve">Identificar </w:t>
      </w:r>
    </w:p>
    <w:p w:rsidR="005C2FB1" w:rsidRPr="005C2FB1" w:rsidRDefault="005C2FB1" w:rsidP="005C2FB1">
      <w:pPr>
        <w:tabs>
          <w:tab w:val="left" w:pos="4320"/>
          <w:tab w:val="left" w:pos="4485"/>
          <w:tab w:val="left" w:pos="5445"/>
        </w:tabs>
        <w:jc w:val="both"/>
        <w:rPr>
          <w:rFonts w:asciiTheme="minorHAnsi" w:hAnsiTheme="minorHAnsi" w:cstheme="minorHAnsi"/>
          <w:bCs/>
          <w:color w:val="C00000"/>
        </w:rPr>
      </w:pPr>
      <w:r w:rsidRPr="005C2FB1">
        <w:rPr>
          <w:rFonts w:asciiTheme="minorHAnsi" w:hAnsiTheme="minorHAnsi" w:cstheme="minorHAnsi"/>
          <w:b/>
          <w:bCs/>
          <w:color w:val="C00000"/>
        </w:rPr>
        <w:t xml:space="preserve">3.3.2 Identificar las </w:t>
      </w:r>
      <w:r w:rsidRPr="005C2FB1">
        <w:rPr>
          <w:rFonts w:asciiTheme="minorHAnsi" w:hAnsiTheme="minorHAnsi" w:cstheme="minorHAnsi"/>
          <w:b/>
          <w:color w:val="C00000"/>
        </w:rPr>
        <w:t>Políticas Ambiental y Seguridad y salud en el trabajo de acuerdo con la normatividad vigente.</w:t>
      </w: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hAnsiTheme="minorHAnsi" w:cstheme="minorHAnsi"/>
          <w:b/>
          <w:bCs/>
          <w:noProof/>
          <w:lang w:eastAsia="es-CO"/>
        </w:rPr>
        <w:drawing>
          <wp:anchor distT="0" distB="0" distL="114300" distR="114300" simplePos="0" relativeHeight="251666432" behindDoc="0" locked="0" layoutInCell="1" allowOverlap="1" wp14:anchorId="1529905C" wp14:editId="7693CB79">
            <wp:simplePos x="0" y="0"/>
            <wp:positionH relativeFrom="margin">
              <wp:posOffset>194553</wp:posOffset>
            </wp:positionH>
            <wp:positionV relativeFrom="paragraph">
              <wp:posOffset>18321</wp:posOffset>
            </wp:positionV>
            <wp:extent cx="692785" cy="2305050"/>
            <wp:effectExtent l="0" t="0" r="0" b="0"/>
            <wp:wrapSquare wrapText="bothSides"/>
            <wp:docPr id="47"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692785" cy="2305050"/>
                    </a:xfrm>
                    <a:prstGeom prst="rect">
                      <a:avLst/>
                    </a:prstGeom>
                  </pic:spPr>
                </pic:pic>
              </a:graphicData>
            </a:graphic>
            <wp14:sizeRelH relativeFrom="margin">
              <wp14:pctWidth>0</wp14:pctWidth>
            </wp14:sizeRelH>
            <wp14:sizeRelV relativeFrom="margin">
              <wp14:pctHeight>0</wp14:pctHeight>
            </wp14:sizeRelV>
          </wp:anchor>
        </w:drawing>
      </w:r>
    </w:p>
    <w:p w:rsidR="005C2FB1" w:rsidRPr="005C2FB1" w:rsidRDefault="005C2FB1" w:rsidP="005C2FB1">
      <w:pPr>
        <w:widowControl/>
        <w:numPr>
          <w:ilvl w:val="0"/>
          <w:numId w:val="17"/>
        </w:numPr>
        <w:tabs>
          <w:tab w:val="left" w:pos="4320"/>
          <w:tab w:val="left" w:pos="4485"/>
          <w:tab w:val="left" w:pos="5445"/>
        </w:tabs>
        <w:autoSpaceDE/>
        <w:autoSpaceDN/>
        <w:contextualSpacing/>
        <w:jc w:val="both"/>
        <w:rPr>
          <w:rFonts w:asciiTheme="minorHAnsi" w:eastAsiaTheme="minorHAnsi" w:hAnsiTheme="minorHAnsi" w:cstheme="minorHAnsi"/>
          <w:bCs/>
        </w:rPr>
      </w:pPr>
      <w:r w:rsidRPr="005C2FB1">
        <w:rPr>
          <w:rFonts w:asciiTheme="minorHAnsi" w:eastAsiaTheme="minorHAnsi" w:hAnsiTheme="minorHAnsi" w:cstheme="minorHAnsi"/>
          <w:bCs/>
        </w:rPr>
        <w:t xml:space="preserve">Lea detenidamente los documentos que se encuentran en los siguientes enlaces </w:t>
      </w:r>
    </w:p>
    <w:p w:rsidR="005C2FB1" w:rsidRPr="005C2FB1" w:rsidRDefault="005C2FB1" w:rsidP="005C2FB1">
      <w:pPr>
        <w:tabs>
          <w:tab w:val="left" w:pos="4320"/>
          <w:tab w:val="left" w:pos="4485"/>
          <w:tab w:val="left" w:pos="5445"/>
        </w:tabs>
        <w:ind w:left="1021"/>
        <w:jc w:val="both"/>
        <w:rPr>
          <w:rFonts w:asciiTheme="minorHAnsi" w:hAnsiTheme="minorHAnsi" w:cstheme="minorHAnsi"/>
          <w:color w:val="0000FF"/>
          <w:u w:val="single"/>
        </w:rPr>
      </w:pPr>
    </w:p>
    <w:p w:rsidR="005C2FB1" w:rsidRPr="005C2FB1" w:rsidRDefault="002F0957" w:rsidP="005C2FB1">
      <w:pPr>
        <w:tabs>
          <w:tab w:val="left" w:pos="4320"/>
          <w:tab w:val="left" w:pos="4485"/>
          <w:tab w:val="left" w:pos="5445"/>
        </w:tabs>
        <w:ind w:left="360"/>
        <w:jc w:val="both"/>
        <w:rPr>
          <w:rFonts w:asciiTheme="minorHAnsi" w:hAnsiTheme="minorHAnsi" w:cstheme="minorHAnsi"/>
          <w:color w:val="0000FF"/>
          <w:u w:val="single"/>
        </w:rPr>
      </w:pPr>
      <w:hyperlink r:id="rId33" w:history="1">
        <w:r w:rsidR="005C2FB1" w:rsidRPr="005C2FB1">
          <w:rPr>
            <w:rFonts w:asciiTheme="minorHAnsi" w:hAnsiTheme="minorHAnsi" w:cstheme="minorHAnsi"/>
            <w:color w:val="0000FF"/>
            <w:u w:val="single"/>
          </w:rPr>
          <w:t>http://www.ridsso.com/documentos/muro/207_1485206393_58867379e3a64.pdf</w:t>
        </w:r>
      </w:hyperlink>
      <w:r w:rsidR="005C2FB1" w:rsidRPr="005C2FB1">
        <w:rPr>
          <w:rFonts w:asciiTheme="minorHAnsi" w:hAnsiTheme="minorHAnsi" w:cstheme="minorHAnsi"/>
          <w:color w:val="0000FF"/>
          <w:u w:val="single"/>
        </w:rPr>
        <w:t xml:space="preserve">, </w:t>
      </w:r>
    </w:p>
    <w:p w:rsidR="005C2FB1" w:rsidRPr="005C2FB1" w:rsidRDefault="002F0957" w:rsidP="005C2FB1">
      <w:pPr>
        <w:tabs>
          <w:tab w:val="left" w:pos="4320"/>
          <w:tab w:val="left" w:pos="4485"/>
          <w:tab w:val="left" w:pos="5445"/>
        </w:tabs>
        <w:ind w:left="360"/>
        <w:jc w:val="both"/>
        <w:rPr>
          <w:rFonts w:asciiTheme="minorHAnsi" w:hAnsiTheme="minorHAnsi" w:cstheme="minorHAnsi"/>
          <w:color w:val="0000FF"/>
          <w:u w:val="single"/>
        </w:rPr>
      </w:pPr>
      <w:hyperlink r:id="rId34" w:history="1">
        <w:r w:rsidR="005C2FB1" w:rsidRPr="005C2FB1">
          <w:rPr>
            <w:rFonts w:asciiTheme="minorHAnsi" w:hAnsiTheme="minorHAnsi" w:cstheme="minorHAnsi"/>
            <w:color w:val="0000FF"/>
            <w:u w:val="single"/>
          </w:rPr>
          <w:t>https://www.nueva-iso-14001.com/5-2-politica-ambiental/</w:t>
        </w:r>
      </w:hyperlink>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r w:rsidRPr="005C2FB1">
        <w:rPr>
          <w:rFonts w:asciiTheme="minorHAnsi" w:hAnsiTheme="minorHAnsi" w:cstheme="minorHAnsi"/>
          <w:color w:val="0000FF"/>
          <w:u w:val="single"/>
        </w:rPr>
        <w:t>https://www.nueva-iso-45001.com/5-2-politica-de-la-sst/</w:t>
      </w:r>
    </w:p>
    <w:p w:rsidR="005C2FB1" w:rsidRPr="005C2FB1" w:rsidRDefault="005C2FB1" w:rsidP="005C2FB1">
      <w:pPr>
        <w:pStyle w:val="Prrafodelista"/>
        <w:tabs>
          <w:tab w:val="left" w:pos="4320"/>
          <w:tab w:val="left" w:pos="4485"/>
          <w:tab w:val="left" w:pos="5445"/>
        </w:tabs>
        <w:ind w:left="360"/>
        <w:jc w:val="both"/>
        <w:rPr>
          <w:rFonts w:asciiTheme="minorHAnsi" w:hAnsiTheme="minorHAnsi" w:cstheme="minorHAnsi"/>
          <w:bCs/>
        </w:rPr>
      </w:pPr>
      <w:r w:rsidRPr="005C2FB1">
        <w:rPr>
          <w:rFonts w:asciiTheme="minorHAnsi" w:hAnsiTheme="minorHAnsi" w:cstheme="minorHAnsi"/>
          <w:bCs/>
        </w:rPr>
        <w:t>El Decreto 1072 de 2015 Sistema General de Riesgos Laborales, Artículos</w:t>
      </w:r>
    </w:p>
    <w:p w:rsidR="005C2FB1" w:rsidRPr="005C2FB1" w:rsidRDefault="002F0957" w:rsidP="005C2FB1">
      <w:pPr>
        <w:ind w:left="360"/>
        <w:rPr>
          <w:rFonts w:asciiTheme="minorHAnsi" w:hAnsiTheme="minorHAnsi" w:cstheme="minorHAnsi"/>
        </w:rPr>
      </w:pPr>
      <w:hyperlink r:id="rId35" w:history="1">
        <w:r w:rsidR="005C2FB1" w:rsidRPr="005C2FB1">
          <w:rPr>
            <w:rStyle w:val="Hipervnculo"/>
            <w:rFonts w:asciiTheme="minorHAnsi" w:hAnsiTheme="minorHAnsi" w:cstheme="minorHAnsi"/>
          </w:rPr>
          <w:t>https://bit.ly/2K8131z</w:t>
        </w:r>
      </w:hyperlink>
    </w:p>
    <w:p w:rsidR="005C2FB1" w:rsidRPr="005C2FB1" w:rsidRDefault="005C2FB1" w:rsidP="005C2FB1">
      <w:pPr>
        <w:ind w:left="360"/>
        <w:jc w:val="center"/>
        <w:rPr>
          <w:rFonts w:asciiTheme="minorHAnsi" w:hAnsiTheme="minorHAnsi" w:cstheme="minorHAnsi"/>
        </w:rPr>
      </w:pPr>
    </w:p>
    <w:p w:rsidR="005C2FB1" w:rsidRPr="005C2FB1" w:rsidRDefault="005C2FB1" w:rsidP="005C2FB1">
      <w:pPr>
        <w:ind w:left="360"/>
        <w:jc w:val="center"/>
        <w:rPr>
          <w:rFonts w:asciiTheme="minorHAnsi" w:hAnsiTheme="minorHAnsi" w:cstheme="minorHAnsi"/>
        </w:rPr>
      </w:pPr>
    </w:p>
    <w:p w:rsidR="005C2FB1" w:rsidRPr="005C2FB1" w:rsidRDefault="005C2FB1" w:rsidP="005C2FB1">
      <w:pPr>
        <w:ind w:left="360"/>
        <w:jc w:val="center"/>
        <w:rPr>
          <w:rFonts w:asciiTheme="minorHAnsi" w:hAnsiTheme="minorHAnsi" w:cstheme="minorHAnsi"/>
        </w:rPr>
      </w:pPr>
    </w:p>
    <w:p w:rsidR="005C2FB1" w:rsidRPr="005C2FB1" w:rsidRDefault="005C2FB1" w:rsidP="005C2FB1">
      <w:pPr>
        <w:ind w:left="360"/>
        <w:jc w:val="center"/>
        <w:rPr>
          <w:rFonts w:asciiTheme="minorHAnsi" w:hAnsiTheme="minorHAnsi" w:cstheme="minorHAnsi"/>
          <w:b/>
        </w:rPr>
      </w:pPr>
      <w:r w:rsidRPr="005C2FB1">
        <w:rPr>
          <w:rFonts w:asciiTheme="minorHAnsi" w:hAnsiTheme="minorHAnsi" w:cstheme="minorHAnsi"/>
          <w:b/>
        </w:rPr>
        <w:t>CUADRO COMPARTIVO DE LAS POLÍTICAS AMBIENTAL Y SST</w:t>
      </w:r>
    </w:p>
    <w:p w:rsidR="005C2FB1" w:rsidRPr="005C2FB1" w:rsidRDefault="005C2FB1" w:rsidP="005C2FB1">
      <w:pPr>
        <w:ind w:left="360"/>
        <w:jc w:val="center"/>
        <w:rPr>
          <w:rFonts w:asciiTheme="minorHAnsi" w:hAnsiTheme="minorHAnsi" w:cstheme="minorHAnsi"/>
        </w:rPr>
      </w:pPr>
      <w:r w:rsidRPr="005C2FB1">
        <w:rPr>
          <w:rFonts w:asciiTheme="minorHAnsi" w:hAnsiTheme="minorHAnsi" w:cstheme="minorHAnsi"/>
        </w:rPr>
        <w:t xml:space="preserve">Diligencia la información solicitada en el cuadro de acuerdo a los documentos </w:t>
      </w:r>
      <w:r w:rsidR="0042246A" w:rsidRPr="005C2FB1">
        <w:rPr>
          <w:rFonts w:asciiTheme="minorHAnsi" w:hAnsiTheme="minorHAnsi" w:cstheme="minorHAnsi"/>
        </w:rPr>
        <w:t>leídos</w:t>
      </w:r>
      <w:r w:rsidRPr="005C2FB1">
        <w:rPr>
          <w:rFonts w:asciiTheme="minorHAnsi" w:hAnsiTheme="minorHAnsi" w:cstheme="minorHAnsi"/>
        </w:rPr>
        <w:t xml:space="preserve"> anteriormente</w:t>
      </w:r>
    </w:p>
    <w:p w:rsidR="005C2FB1" w:rsidRPr="005C2FB1" w:rsidRDefault="005C2FB1" w:rsidP="005C2FB1">
      <w:pPr>
        <w:ind w:left="360"/>
        <w:jc w:val="center"/>
        <w:rPr>
          <w:rFonts w:asciiTheme="minorHAnsi" w:hAnsiTheme="minorHAnsi" w:cstheme="minorHAnsi"/>
        </w:rPr>
      </w:pPr>
    </w:p>
    <w:tbl>
      <w:tblPr>
        <w:tblStyle w:val="Tablaconcuadrcula2"/>
        <w:tblW w:w="0" w:type="auto"/>
        <w:tblLook w:val="04A0" w:firstRow="1" w:lastRow="0" w:firstColumn="1" w:lastColumn="0" w:noHBand="0" w:noVBand="1"/>
      </w:tblPr>
      <w:tblGrid>
        <w:gridCol w:w="2467"/>
        <w:gridCol w:w="2367"/>
        <w:gridCol w:w="2124"/>
        <w:gridCol w:w="2671"/>
      </w:tblGrid>
      <w:tr w:rsidR="005C2FB1" w:rsidRPr="005C2FB1" w:rsidTr="00DE547B">
        <w:tc>
          <w:tcPr>
            <w:tcW w:w="2467" w:type="dxa"/>
            <w:shd w:val="clear" w:color="auto" w:fill="D9D9D9" w:themeFill="background1" w:themeFillShade="D9"/>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Política Ambiental</w:t>
            </w:r>
          </w:p>
        </w:tc>
        <w:tc>
          <w:tcPr>
            <w:tcW w:w="2367" w:type="dxa"/>
            <w:shd w:val="clear" w:color="auto" w:fill="D9D9D9" w:themeFill="background1" w:themeFillShade="D9"/>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Política SST</w:t>
            </w:r>
          </w:p>
        </w:tc>
        <w:tc>
          <w:tcPr>
            <w:tcW w:w="2124" w:type="dxa"/>
            <w:shd w:val="clear" w:color="auto" w:fill="D9D9D9" w:themeFill="background1" w:themeFillShade="D9"/>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 xml:space="preserve">Similitudes </w:t>
            </w:r>
          </w:p>
        </w:tc>
        <w:tc>
          <w:tcPr>
            <w:tcW w:w="2671" w:type="dxa"/>
            <w:shd w:val="clear" w:color="auto" w:fill="D9D9D9" w:themeFill="background1" w:themeFillShade="D9"/>
          </w:tcPr>
          <w:p w:rsidR="005C2FB1" w:rsidRPr="005C2FB1" w:rsidRDefault="005C2FB1" w:rsidP="00DE547B">
            <w:pPr>
              <w:tabs>
                <w:tab w:val="left" w:pos="4320"/>
                <w:tab w:val="left" w:pos="4485"/>
                <w:tab w:val="left" w:pos="5445"/>
              </w:tabs>
              <w:jc w:val="center"/>
              <w:rPr>
                <w:rFonts w:asciiTheme="minorHAnsi" w:hAnsiTheme="minorHAnsi" w:cstheme="minorHAnsi"/>
                <w:b/>
                <w:sz w:val="22"/>
                <w:szCs w:val="22"/>
              </w:rPr>
            </w:pPr>
            <w:r w:rsidRPr="005C2FB1">
              <w:rPr>
                <w:rFonts w:asciiTheme="minorHAnsi" w:hAnsiTheme="minorHAnsi" w:cstheme="minorHAnsi"/>
                <w:b/>
                <w:sz w:val="22"/>
                <w:szCs w:val="22"/>
              </w:rPr>
              <w:t>Diferencias</w:t>
            </w:r>
          </w:p>
        </w:tc>
      </w:tr>
      <w:tr w:rsidR="005C2FB1" w:rsidRPr="005C2FB1" w:rsidTr="00DE547B">
        <w:tc>
          <w:tcPr>
            <w:tcW w:w="2467" w:type="dxa"/>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2367" w:type="dxa"/>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2124" w:type="dxa"/>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2671" w:type="dxa"/>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r>
    </w:tbl>
    <w:p w:rsidR="005C2FB1" w:rsidRPr="005C2FB1" w:rsidRDefault="005C2FB1" w:rsidP="005C2FB1">
      <w:pPr>
        <w:tabs>
          <w:tab w:val="left" w:pos="4320"/>
          <w:tab w:val="left" w:pos="4485"/>
          <w:tab w:val="left" w:pos="5445"/>
        </w:tabs>
        <w:jc w:val="both"/>
        <w:rPr>
          <w:rFonts w:asciiTheme="minorHAnsi" w:hAnsiTheme="minorHAnsi" w:cstheme="minorHAnsi"/>
          <w:b/>
        </w:rPr>
      </w:pPr>
    </w:p>
    <w:p w:rsidR="005C2FB1" w:rsidRPr="005C2FB1" w:rsidRDefault="005C2FB1" w:rsidP="005C2FB1">
      <w:pPr>
        <w:rPr>
          <w:rFonts w:asciiTheme="minorHAnsi" w:hAnsiTheme="minorHAnsi" w:cstheme="minorHAnsi"/>
          <w:color w:val="000000"/>
        </w:rPr>
      </w:pPr>
      <w:r w:rsidRPr="005C2FB1">
        <w:rPr>
          <w:rFonts w:asciiTheme="minorHAnsi" w:hAnsiTheme="minorHAnsi" w:cstheme="minorHAnsi"/>
          <w:b/>
        </w:rPr>
        <w:t>Tiempo de la actividad:</w:t>
      </w:r>
      <w:r w:rsidRPr="005C2FB1">
        <w:rPr>
          <w:rFonts w:asciiTheme="minorHAnsi" w:hAnsiTheme="minorHAnsi" w:cstheme="minorHAnsi"/>
          <w:bCs/>
        </w:rPr>
        <w:t xml:space="preserve"> </w:t>
      </w:r>
      <w:r w:rsidRPr="005C2FB1">
        <w:rPr>
          <w:rFonts w:asciiTheme="minorHAnsi" w:hAnsiTheme="minorHAnsi" w:cstheme="minorHAnsi"/>
          <w:color w:val="000000"/>
        </w:rPr>
        <w:t xml:space="preserve">2 horas </w:t>
      </w:r>
    </w:p>
    <w:p w:rsidR="005C2FB1" w:rsidRPr="005C2FB1" w:rsidRDefault="005C2FB1" w:rsidP="005C2FB1">
      <w:pPr>
        <w:rPr>
          <w:rFonts w:asciiTheme="minorHAnsi" w:hAnsiTheme="minorHAnsi" w:cstheme="minorHAnsi"/>
          <w:color w:val="000000"/>
        </w:rPr>
      </w:pPr>
    </w:p>
    <w:p w:rsidR="005C2FB1" w:rsidRPr="005C2FB1" w:rsidRDefault="005C2FB1" w:rsidP="005C2FB1">
      <w:pPr>
        <w:rPr>
          <w:rFonts w:asciiTheme="minorHAnsi" w:hAnsiTheme="minorHAnsi" w:cstheme="minorHAnsi"/>
          <w:b/>
          <w:bCs/>
          <w:u w:val="single"/>
        </w:rPr>
      </w:pPr>
      <w:r w:rsidRPr="005C2FB1">
        <w:rPr>
          <w:rFonts w:asciiTheme="minorHAnsi" w:hAnsiTheme="minorHAnsi" w:cstheme="minorHAnsi"/>
          <w:b/>
          <w:bCs/>
          <w:color w:val="000000"/>
        </w:rPr>
        <w:lastRenderedPageBreak/>
        <w:t>E</w:t>
      </w:r>
      <w:r w:rsidRPr="005C2FB1">
        <w:rPr>
          <w:rFonts w:asciiTheme="minorHAnsi" w:hAnsiTheme="minorHAnsi" w:cstheme="minorHAnsi"/>
          <w:b/>
          <w:bCs/>
          <w:color w:val="000000"/>
          <w:u w:val="single"/>
        </w:rPr>
        <w:t xml:space="preserve">videncia 2: </w:t>
      </w:r>
      <w:r w:rsidRPr="005C2FB1">
        <w:rPr>
          <w:rFonts w:asciiTheme="minorHAnsi" w:hAnsiTheme="minorHAnsi" w:cstheme="minorHAnsi"/>
          <w:b/>
          <w:bCs/>
          <w:u w:val="single"/>
        </w:rPr>
        <w:t>Cuadro comparativo de las similitudes y diferencias de las políticas de medio ambiente y SST “soportar en territorium”</w:t>
      </w:r>
    </w:p>
    <w:p w:rsidR="005C2FB1" w:rsidRPr="005C2FB1" w:rsidRDefault="005C2FB1" w:rsidP="005C2FB1">
      <w:pPr>
        <w:rPr>
          <w:rFonts w:asciiTheme="minorHAnsi" w:hAnsiTheme="minorHAnsi" w:cstheme="minorHAnsi"/>
          <w:b/>
          <w:color w:val="C00000"/>
        </w:rPr>
      </w:pPr>
    </w:p>
    <w:p w:rsidR="005C2FB1" w:rsidRPr="005C2FB1" w:rsidRDefault="005C2FB1" w:rsidP="005C2FB1">
      <w:pPr>
        <w:tabs>
          <w:tab w:val="left" w:pos="4320"/>
          <w:tab w:val="left" w:pos="4485"/>
          <w:tab w:val="left" w:pos="5445"/>
        </w:tabs>
        <w:jc w:val="both"/>
        <w:rPr>
          <w:rFonts w:asciiTheme="minorHAnsi" w:hAnsiTheme="minorHAnsi" w:cstheme="minorHAnsi"/>
          <w:bCs/>
          <w:color w:val="C00000"/>
        </w:rPr>
      </w:pPr>
      <w:r w:rsidRPr="005C2FB1">
        <w:rPr>
          <w:rFonts w:asciiTheme="minorHAnsi" w:hAnsiTheme="minorHAnsi" w:cstheme="minorHAnsi"/>
          <w:b/>
          <w:color w:val="C00000"/>
        </w:rPr>
        <w:t>3.3.3 Identificar aspectos, impactos y riesgos</w:t>
      </w:r>
    </w:p>
    <w:p w:rsidR="005C2FB1" w:rsidRPr="005C2FB1" w:rsidRDefault="005C2FB1"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noProof/>
        </w:rPr>
        <w:drawing>
          <wp:anchor distT="0" distB="0" distL="114300" distR="114300" simplePos="0" relativeHeight="251667456" behindDoc="1" locked="0" layoutInCell="1" allowOverlap="1" wp14:anchorId="1EF1C7B0" wp14:editId="3C865F9D">
            <wp:simplePos x="0" y="0"/>
            <wp:positionH relativeFrom="margin">
              <wp:align>left</wp:align>
            </wp:positionH>
            <wp:positionV relativeFrom="paragraph">
              <wp:posOffset>8743</wp:posOffset>
            </wp:positionV>
            <wp:extent cx="840105" cy="2356485"/>
            <wp:effectExtent l="0" t="0" r="0" b="5715"/>
            <wp:wrapSquare wrapText="bothSides"/>
            <wp:docPr id="3"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840105" cy="2356485"/>
                    </a:xfrm>
                    <a:prstGeom prst="rect">
                      <a:avLst/>
                    </a:prstGeom>
                  </pic:spPr>
                </pic:pic>
              </a:graphicData>
            </a:graphic>
            <wp14:sizeRelH relativeFrom="margin">
              <wp14:pctWidth>0</wp14:pctWidth>
            </wp14:sizeRelH>
            <wp14:sizeRelV relativeFrom="margin">
              <wp14:pctHeight>0</wp14:pctHeight>
            </wp14:sizeRelV>
          </wp:anchor>
        </w:drawing>
      </w:r>
      <w:r w:rsidRPr="005C2FB1">
        <w:rPr>
          <w:rFonts w:asciiTheme="minorHAnsi" w:hAnsiTheme="minorHAnsi" w:cstheme="minorHAnsi"/>
        </w:rPr>
        <w:t xml:space="preserve"> Mediante esta actividad se busca que apropie los conceptos fundamentales de las estrategias para la prevención y control de los impactos ambientales, accidentes de trabajo y enfermedades laborales de acuerdo con las políticas organizacionales y el entorno social.</w:t>
      </w:r>
    </w:p>
    <w:p w:rsidR="005C2FB1" w:rsidRPr="005C2FB1" w:rsidRDefault="005C2FB1" w:rsidP="005C2FB1">
      <w:pPr>
        <w:tabs>
          <w:tab w:val="left" w:pos="4320"/>
          <w:tab w:val="left" w:pos="4485"/>
          <w:tab w:val="left" w:pos="5445"/>
        </w:tabs>
        <w:jc w:val="both"/>
        <w:rPr>
          <w:rFonts w:asciiTheme="minorHAnsi" w:hAnsiTheme="minorHAnsi" w:cstheme="minorHAnsi"/>
        </w:rPr>
      </w:pPr>
    </w:p>
    <w:p w:rsidR="005C2FB1" w:rsidRPr="005C2FB1" w:rsidRDefault="005C2FB1" w:rsidP="005C2FB1">
      <w:pPr>
        <w:widowControl/>
        <w:numPr>
          <w:ilvl w:val="0"/>
          <w:numId w:val="18"/>
        </w:numPr>
        <w:tabs>
          <w:tab w:val="left" w:pos="4320"/>
          <w:tab w:val="left" w:pos="4485"/>
          <w:tab w:val="left" w:pos="5445"/>
        </w:tabs>
        <w:autoSpaceDE/>
        <w:autoSpaceDN/>
        <w:ind w:left="360"/>
        <w:contextualSpacing/>
        <w:jc w:val="both"/>
        <w:rPr>
          <w:rFonts w:asciiTheme="minorHAnsi" w:hAnsiTheme="minorHAnsi" w:cstheme="minorHAnsi"/>
          <w:bCs/>
        </w:rPr>
      </w:pPr>
      <w:r w:rsidRPr="005C2FB1">
        <w:rPr>
          <w:rFonts w:asciiTheme="minorHAnsi" w:hAnsiTheme="minorHAnsi" w:cstheme="minorHAnsi"/>
          <w:bCs/>
        </w:rPr>
        <w:t xml:space="preserve">Lea el caso de la plataforma petrolera de la compañía British Petroleum (BP) provocado el 20 de abril de 2010 tras la explosión y posterior hundimiento de la plataforma Deepwater Horizon en el Golfo de México, que se encuentra en el siguiente enlace: </w:t>
      </w: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r w:rsidRPr="005C2FB1">
        <w:rPr>
          <w:rFonts w:asciiTheme="minorHAnsi" w:hAnsiTheme="minorHAnsi" w:cstheme="minorHAnsi"/>
          <w:color w:val="0000FF"/>
          <w:u w:val="single"/>
        </w:rPr>
        <w:t>https://www.youtube.com/watch?v=KbjRtni3HMU</w:t>
      </w: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r w:rsidRPr="005C2FB1">
        <w:rPr>
          <w:rFonts w:asciiTheme="minorHAnsi" w:hAnsiTheme="minorHAnsi" w:cstheme="minorHAnsi"/>
          <w:color w:val="0000FF"/>
          <w:u w:val="single"/>
        </w:rPr>
        <w:t>Video de aspecto e impactos</w:t>
      </w:r>
    </w:p>
    <w:p w:rsidR="005C2FB1" w:rsidRPr="005C2FB1" w:rsidRDefault="005C2FB1" w:rsidP="005C2FB1">
      <w:pPr>
        <w:tabs>
          <w:tab w:val="left" w:pos="4320"/>
          <w:tab w:val="left" w:pos="4485"/>
          <w:tab w:val="left" w:pos="5445"/>
        </w:tabs>
        <w:ind w:left="360"/>
        <w:jc w:val="both"/>
        <w:rPr>
          <w:rFonts w:asciiTheme="minorHAnsi" w:hAnsiTheme="minorHAnsi" w:cstheme="minorHAnsi"/>
          <w:color w:val="0000FF"/>
          <w:u w:val="single"/>
        </w:rPr>
      </w:pPr>
      <w:r w:rsidRPr="005C2FB1">
        <w:rPr>
          <w:rFonts w:asciiTheme="minorHAnsi" w:hAnsiTheme="minorHAnsi" w:cstheme="minorHAnsi"/>
          <w:color w:val="0000FF"/>
          <w:u w:val="single"/>
        </w:rPr>
        <w:t>https://www.google.com/url?sa=t&amp;rct=j&amp;q=&amp;esrc=s&amp;source=web&amp;cd=&amp;cad=rja&amp;uact=8&amp;ved=2ahUKEwi648uioqyEAxWSQjABHXujA9gQtwJ6BAgQEAI&amp;url=https%3A%2F%2Fwww.youtube.com%2Fwatch%3Fv%3DONR7rWOVsRY&amp;usg=AOvVaw2T_JSEt7-qMDfMF4UAZ9gg&amp;opi=89978449</w:t>
      </w:r>
    </w:p>
    <w:p w:rsidR="0095184E" w:rsidRDefault="0095184E" w:rsidP="005C2FB1">
      <w:pPr>
        <w:tabs>
          <w:tab w:val="left" w:pos="4320"/>
          <w:tab w:val="left" w:pos="4485"/>
          <w:tab w:val="left" w:pos="5445"/>
        </w:tabs>
        <w:ind w:left="360"/>
        <w:jc w:val="both"/>
        <w:rPr>
          <w:rFonts w:asciiTheme="minorHAnsi" w:hAnsiTheme="minorHAnsi" w:cstheme="minorHAnsi"/>
          <w:b/>
          <w:bCs/>
          <w:u w:val="single"/>
        </w:rPr>
      </w:pPr>
    </w:p>
    <w:p w:rsidR="005C2FB1" w:rsidRPr="005C2FB1" w:rsidRDefault="005C2FB1" w:rsidP="005C2FB1">
      <w:pPr>
        <w:tabs>
          <w:tab w:val="left" w:pos="4320"/>
          <w:tab w:val="left" w:pos="4485"/>
          <w:tab w:val="left" w:pos="5445"/>
        </w:tabs>
        <w:ind w:left="360"/>
        <w:jc w:val="both"/>
        <w:rPr>
          <w:rFonts w:asciiTheme="minorHAnsi" w:hAnsiTheme="minorHAnsi" w:cstheme="minorHAnsi"/>
          <w:b/>
          <w:bCs/>
          <w:u w:val="single"/>
        </w:rPr>
      </w:pPr>
      <w:r w:rsidRPr="005C2FB1">
        <w:rPr>
          <w:rFonts w:asciiTheme="minorHAnsi" w:hAnsiTheme="minorHAnsi" w:cstheme="minorHAnsi"/>
          <w:b/>
          <w:bCs/>
          <w:u w:val="single"/>
        </w:rPr>
        <w:t>Actividad 1</w:t>
      </w:r>
    </w:p>
    <w:p w:rsidR="005C2FB1" w:rsidRPr="005C2FB1" w:rsidRDefault="005C2FB1" w:rsidP="005C2FB1">
      <w:pPr>
        <w:widowControl/>
        <w:numPr>
          <w:ilvl w:val="0"/>
          <w:numId w:val="18"/>
        </w:numPr>
        <w:tabs>
          <w:tab w:val="left" w:pos="4320"/>
          <w:tab w:val="left" w:pos="4485"/>
          <w:tab w:val="left" w:pos="5445"/>
        </w:tabs>
        <w:autoSpaceDE/>
        <w:autoSpaceDN/>
        <w:contextualSpacing/>
        <w:jc w:val="both"/>
        <w:rPr>
          <w:rFonts w:asciiTheme="minorHAnsi" w:eastAsiaTheme="minorHAnsi" w:hAnsiTheme="minorHAnsi" w:cstheme="minorHAnsi"/>
          <w:b/>
        </w:rPr>
      </w:pPr>
      <w:r w:rsidRPr="005C2FB1">
        <w:rPr>
          <w:rFonts w:asciiTheme="minorHAnsi" w:eastAsiaTheme="minorHAnsi" w:hAnsiTheme="minorHAnsi" w:cstheme="minorHAnsi"/>
          <w:b/>
        </w:rPr>
        <w:t>Identifique las posibles causas y consecuencias del accidente, de la plataforma petrolera. Esta información se utilizará en la actividad de transferencia de conocimiento.</w:t>
      </w:r>
    </w:p>
    <w:p w:rsidR="005C2FB1" w:rsidRPr="005C2FB1" w:rsidRDefault="005C2FB1" w:rsidP="005C2FB1">
      <w:pPr>
        <w:tabs>
          <w:tab w:val="left" w:pos="4320"/>
          <w:tab w:val="left" w:pos="4485"/>
          <w:tab w:val="left" w:pos="5445"/>
        </w:tabs>
        <w:jc w:val="both"/>
        <w:rPr>
          <w:rFonts w:asciiTheme="minorHAnsi" w:hAnsiTheme="minorHAnsi" w:cstheme="minorHAnsi"/>
          <w:b/>
        </w:rPr>
      </w:pPr>
    </w:p>
    <w:p w:rsidR="005C2FB1" w:rsidRPr="005C2FB1" w:rsidRDefault="005C2FB1" w:rsidP="005C2FB1">
      <w:pPr>
        <w:tabs>
          <w:tab w:val="left" w:pos="4320"/>
          <w:tab w:val="left" w:pos="4485"/>
          <w:tab w:val="left" w:pos="5445"/>
        </w:tabs>
        <w:ind w:left="360"/>
        <w:jc w:val="both"/>
        <w:rPr>
          <w:rFonts w:asciiTheme="minorHAnsi" w:hAnsiTheme="minorHAnsi" w:cstheme="minorHAnsi"/>
          <w:b/>
          <w:highlight w:val="cyan"/>
        </w:rPr>
      </w:pPr>
    </w:p>
    <w:p w:rsidR="005C2FB1" w:rsidRPr="005C2FB1" w:rsidRDefault="005C2FB1" w:rsidP="005C2FB1">
      <w:pPr>
        <w:tabs>
          <w:tab w:val="left" w:pos="4320"/>
          <w:tab w:val="left" w:pos="4485"/>
          <w:tab w:val="left" w:pos="5445"/>
        </w:tabs>
        <w:jc w:val="both"/>
        <w:rPr>
          <w:rFonts w:asciiTheme="minorHAnsi" w:hAnsiTheme="minorHAnsi" w:cstheme="minorHAnsi"/>
          <w:color w:val="000000"/>
        </w:rPr>
      </w:pPr>
      <w:r w:rsidRPr="005C2FB1">
        <w:rPr>
          <w:rFonts w:asciiTheme="minorHAnsi" w:hAnsiTheme="minorHAnsi" w:cstheme="minorHAnsi"/>
          <w:b/>
        </w:rPr>
        <w:t>Tiempo de la actividad:</w:t>
      </w:r>
      <w:r w:rsidRPr="005C2FB1">
        <w:rPr>
          <w:rFonts w:asciiTheme="minorHAnsi" w:hAnsiTheme="minorHAnsi" w:cstheme="minorHAnsi"/>
          <w:bCs/>
        </w:rPr>
        <w:t xml:space="preserve"> </w:t>
      </w:r>
      <w:r w:rsidRPr="005C2FB1">
        <w:rPr>
          <w:rFonts w:asciiTheme="minorHAnsi" w:hAnsiTheme="minorHAnsi" w:cstheme="minorHAnsi"/>
          <w:color w:val="000000"/>
        </w:rPr>
        <w:t>1 hora</w:t>
      </w:r>
    </w:p>
    <w:p w:rsidR="005C2FB1" w:rsidRPr="005C2FB1" w:rsidRDefault="005C2FB1" w:rsidP="005C2FB1">
      <w:pPr>
        <w:tabs>
          <w:tab w:val="left" w:pos="4320"/>
          <w:tab w:val="left" w:pos="4485"/>
          <w:tab w:val="left" w:pos="5445"/>
        </w:tabs>
        <w:jc w:val="both"/>
        <w:rPr>
          <w:rFonts w:asciiTheme="minorHAnsi" w:eastAsia="Arial" w:hAnsiTheme="minorHAnsi" w:cstheme="minorHAnsi"/>
          <w:b/>
          <w:bCs/>
          <w:color w:val="000000" w:themeColor="text1"/>
        </w:rPr>
      </w:pPr>
    </w:p>
    <w:p w:rsidR="005C2FB1" w:rsidRPr="005C2FB1" w:rsidRDefault="005C2FB1" w:rsidP="005C2FB1">
      <w:pPr>
        <w:pStyle w:val="Prrafodelista"/>
        <w:widowControl/>
        <w:numPr>
          <w:ilvl w:val="0"/>
          <w:numId w:val="19"/>
        </w:numPr>
        <w:tabs>
          <w:tab w:val="left" w:pos="4320"/>
          <w:tab w:val="left" w:pos="4485"/>
          <w:tab w:val="left" w:pos="5445"/>
        </w:tabs>
        <w:autoSpaceDE/>
        <w:autoSpaceDN/>
        <w:spacing w:after="200" w:line="276" w:lineRule="auto"/>
        <w:contextualSpacing/>
        <w:jc w:val="both"/>
        <w:rPr>
          <w:rFonts w:asciiTheme="minorHAnsi" w:hAnsiTheme="minorHAnsi" w:cstheme="minorHAnsi"/>
          <w:b/>
          <w:bCs/>
          <w:color w:val="C00000"/>
        </w:rPr>
      </w:pPr>
      <w:r w:rsidRPr="005C2FB1">
        <w:rPr>
          <w:rFonts w:asciiTheme="minorHAnsi" w:eastAsia="Arial" w:hAnsiTheme="minorHAnsi" w:cstheme="minorHAnsi"/>
          <w:b/>
          <w:bCs/>
          <w:color w:val="C00000"/>
        </w:rPr>
        <w:t>Analizar la problemática ambiental y de SST, mediante la identificación de aspectos e impactos ambientales, riesgos laborales de acuerdo a la actividad económica y la normatividad vigente.</w:t>
      </w: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eastAsia="Arial" w:hAnsiTheme="minorHAnsi" w:cstheme="minorHAnsi"/>
        </w:rPr>
        <w:t xml:space="preserve">Ingrese a los siguientes enlaces donde encontraras la </w:t>
      </w:r>
      <w:r w:rsidR="002A0E89" w:rsidRPr="005C2FB1">
        <w:rPr>
          <w:rFonts w:asciiTheme="minorHAnsi" w:eastAsia="Arial" w:hAnsiTheme="minorHAnsi" w:cstheme="minorHAnsi"/>
        </w:rPr>
        <w:t>Guía</w:t>
      </w:r>
      <w:r w:rsidRPr="005C2FB1">
        <w:rPr>
          <w:rFonts w:asciiTheme="minorHAnsi" w:eastAsia="Arial" w:hAnsiTheme="minorHAnsi" w:cstheme="minorHAnsi"/>
        </w:rPr>
        <w:t xml:space="preserve"> técnicas </w:t>
      </w:r>
      <w:r w:rsidRPr="005C2FB1">
        <w:rPr>
          <w:rFonts w:asciiTheme="minorHAnsi" w:hAnsiTheme="minorHAnsi" w:cstheme="minorHAnsi"/>
          <w:bCs/>
        </w:rPr>
        <w:t>para la identificación de aspectos e impactos ambientales,</w:t>
      </w:r>
      <w:r w:rsidRPr="005C2FB1">
        <w:rPr>
          <w:rFonts w:asciiTheme="minorHAnsi" w:eastAsia="Arial" w:hAnsiTheme="minorHAnsi" w:cstheme="minorHAnsi"/>
        </w:rPr>
        <w:t xml:space="preserve"> leer el numeral 4.2.1, 4.2.2,4.2.3 y anexo 1 ejemplo de aspectos e impactos ambientales </w:t>
      </w:r>
      <w:proofErr w:type="gramStart"/>
      <w:r w:rsidRPr="005C2FB1">
        <w:rPr>
          <w:rFonts w:asciiTheme="minorHAnsi" w:eastAsia="Arial" w:hAnsiTheme="minorHAnsi" w:cstheme="minorHAnsi"/>
        </w:rPr>
        <w:t xml:space="preserve">y </w:t>
      </w:r>
      <w:r w:rsidRPr="005C2FB1">
        <w:rPr>
          <w:rFonts w:asciiTheme="minorHAnsi" w:hAnsiTheme="minorHAnsi" w:cstheme="minorHAnsi"/>
          <w:bCs/>
        </w:rPr>
        <w:t xml:space="preserve"> la</w:t>
      </w:r>
      <w:proofErr w:type="gramEnd"/>
      <w:r w:rsidRPr="005C2FB1">
        <w:rPr>
          <w:rFonts w:asciiTheme="minorHAnsi" w:hAnsiTheme="minorHAnsi" w:cstheme="minorHAnsi"/>
          <w:bCs/>
        </w:rPr>
        <w:t xml:space="preserve">  identificación y control de los agentes de riesgo en el lugar de trabajo, además </w:t>
      </w:r>
      <w:r w:rsidR="002A0E89" w:rsidRPr="005C2FB1">
        <w:rPr>
          <w:rFonts w:asciiTheme="minorHAnsi" w:hAnsiTheme="minorHAnsi" w:cstheme="minorHAnsi"/>
          <w:bCs/>
        </w:rPr>
        <w:t>en contrataras</w:t>
      </w:r>
      <w:r w:rsidRPr="005C2FB1">
        <w:rPr>
          <w:rFonts w:asciiTheme="minorHAnsi" w:hAnsiTheme="minorHAnsi" w:cstheme="minorHAnsi"/>
          <w:bCs/>
        </w:rPr>
        <w:t xml:space="preserve"> </w:t>
      </w:r>
      <w:r w:rsidRPr="005C2FB1">
        <w:rPr>
          <w:rFonts w:asciiTheme="minorHAnsi" w:eastAsia="Arial" w:hAnsiTheme="minorHAnsi" w:cstheme="minorHAnsi"/>
        </w:rPr>
        <w:t xml:space="preserve">GTC 45 “Guía para la identificación de los peligros y la valoración de los riesgos en seguridad y salud </w:t>
      </w:r>
      <w:r w:rsidR="002A0E89" w:rsidRPr="005C2FB1">
        <w:rPr>
          <w:rFonts w:asciiTheme="minorHAnsi" w:eastAsia="Arial" w:hAnsiTheme="minorHAnsi" w:cstheme="minorHAnsi"/>
        </w:rPr>
        <w:t xml:space="preserve">ocupacional </w:t>
      </w:r>
      <w:r w:rsidR="002A0E89" w:rsidRPr="005C2FB1">
        <w:rPr>
          <w:rFonts w:asciiTheme="minorHAnsi" w:hAnsiTheme="minorHAnsi" w:cstheme="minorHAnsi"/>
          <w:bCs/>
        </w:rPr>
        <w:t>“en</w:t>
      </w:r>
      <w:r w:rsidRPr="005C2FB1">
        <w:rPr>
          <w:rFonts w:asciiTheme="minorHAnsi" w:hAnsiTheme="minorHAnsi" w:cstheme="minorHAnsi"/>
          <w:bCs/>
        </w:rPr>
        <w:t xml:space="preserve"> los siguientes enlaces respectivamente: </w:t>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color w:val="0000FF"/>
        </w:rPr>
        <w:fldChar w:fldCharType="begin"/>
      </w:r>
      <w:r w:rsidRPr="005C2FB1">
        <w:rPr>
          <w:rFonts w:asciiTheme="minorHAnsi" w:hAnsiTheme="minorHAnsi" w:cstheme="minorHAnsi"/>
          <w:color w:val="0000FF"/>
        </w:rPr>
        <w:instrText xml:space="preserve"> HYPERLINK "https://www.idiger.gov.co/documents/20182/297947/PLE-GU-01+Guia+Para+la+Identificacion+de+Aspectos+e+Impactos+Amb+V3.pdf/db462a5d-9133-4248-aa1d-422b2d9a105c</w:instrText>
      </w:r>
    </w:p>
    <w:p w:rsidR="005C2FB1" w:rsidRPr="005C2FB1" w:rsidRDefault="005C2FB1" w:rsidP="005C2FB1">
      <w:pPr>
        <w:ind w:left="360"/>
        <w:jc w:val="both"/>
        <w:rPr>
          <w:rFonts w:asciiTheme="minorHAnsi" w:hAnsiTheme="minorHAnsi" w:cstheme="minorHAnsi"/>
          <w:color w:val="0000FF"/>
        </w:rPr>
      </w:pPr>
      <w:r w:rsidRPr="005C2FB1">
        <w:rPr>
          <w:rFonts w:asciiTheme="minorHAnsi" w:hAnsiTheme="minorHAnsi" w:cstheme="minorHAnsi"/>
          <w:color w:val="0000FF"/>
        </w:rPr>
        <w:instrText xml:space="preserve">" </w:instrText>
      </w:r>
      <w:r w:rsidRPr="005C2FB1">
        <w:rPr>
          <w:rFonts w:asciiTheme="minorHAnsi" w:hAnsiTheme="minorHAnsi" w:cstheme="minorHAnsi"/>
          <w:color w:val="0000FF"/>
        </w:rPr>
        <w:fldChar w:fldCharType="separate"/>
      </w:r>
      <w:r w:rsidRPr="005C2FB1">
        <w:rPr>
          <w:rFonts w:asciiTheme="minorHAnsi" w:hAnsiTheme="minorHAnsi" w:cstheme="minorHAnsi"/>
          <w:color w:val="0000FF"/>
        </w:rPr>
        <w:t>https://www.idiger.gov.co/documents/20182/297947/PLE-GU-01+Guia+Para+la+Identificacion+de+Aspectos+e+Impactos+Amb+V3.pdf/db462a5d-9133-4248-aa1d-422b2d9a105c</w:t>
      </w:r>
    </w:p>
    <w:p w:rsidR="005C2FB1" w:rsidRPr="005C2FB1" w:rsidRDefault="005C2FB1" w:rsidP="005C2FB1">
      <w:pPr>
        <w:pBdr>
          <w:top w:val="nil"/>
          <w:left w:val="nil"/>
          <w:bottom w:val="nil"/>
          <w:right w:val="nil"/>
          <w:between w:val="nil"/>
        </w:pBdr>
        <w:tabs>
          <w:tab w:val="left" w:pos="4320"/>
          <w:tab w:val="left" w:pos="4485"/>
          <w:tab w:val="left" w:pos="5445"/>
        </w:tabs>
        <w:ind w:left="360"/>
        <w:jc w:val="both"/>
        <w:rPr>
          <w:rFonts w:asciiTheme="minorHAnsi" w:hAnsiTheme="minorHAnsi" w:cstheme="minorHAnsi"/>
          <w:color w:val="0000FF"/>
        </w:rPr>
      </w:pPr>
      <w:r w:rsidRPr="005C2FB1">
        <w:rPr>
          <w:rFonts w:asciiTheme="minorHAnsi" w:hAnsiTheme="minorHAnsi" w:cstheme="minorHAnsi"/>
          <w:color w:val="0000FF"/>
        </w:rPr>
        <w:fldChar w:fldCharType="end"/>
      </w:r>
    </w:p>
    <w:p w:rsidR="005C2FB1" w:rsidRPr="005C2FB1" w:rsidRDefault="002F0957" w:rsidP="005C2FB1">
      <w:pPr>
        <w:pBdr>
          <w:top w:val="nil"/>
          <w:left w:val="nil"/>
          <w:bottom w:val="nil"/>
          <w:right w:val="nil"/>
          <w:between w:val="nil"/>
        </w:pBdr>
        <w:tabs>
          <w:tab w:val="left" w:pos="4320"/>
          <w:tab w:val="left" w:pos="4485"/>
          <w:tab w:val="left" w:pos="5445"/>
        </w:tabs>
        <w:ind w:left="360"/>
        <w:jc w:val="both"/>
        <w:rPr>
          <w:rFonts w:asciiTheme="minorHAnsi" w:hAnsiTheme="minorHAnsi" w:cstheme="minorHAnsi"/>
          <w:color w:val="0000FF"/>
        </w:rPr>
      </w:pPr>
      <w:hyperlink r:id="rId36" w:history="1">
        <w:r w:rsidR="005C2FB1" w:rsidRPr="005C2FB1">
          <w:rPr>
            <w:rFonts w:asciiTheme="minorHAnsi" w:hAnsiTheme="minorHAnsi" w:cstheme="minorHAnsi"/>
            <w:color w:val="0000FF"/>
            <w:u w:val="single"/>
          </w:rPr>
          <w:t>https://repository.udistrital.edu.co/bitstream/handle/11349/6034/ParraCuestaDianaMarcelaVasquezVeraErikaVanessa2016-AnexoA.pdf;jsessionid=D996EFBC59BC141C26A3FC8F99EAFF7B?sequence=2</w:t>
        </w:r>
      </w:hyperlink>
    </w:p>
    <w:p w:rsidR="005C2FB1" w:rsidRPr="005C2FB1" w:rsidRDefault="005C2FB1" w:rsidP="005C2FB1">
      <w:pPr>
        <w:pStyle w:val="Prrafodelista"/>
        <w:widowControl/>
        <w:numPr>
          <w:ilvl w:val="0"/>
          <w:numId w:val="19"/>
        </w:numPr>
        <w:tabs>
          <w:tab w:val="left" w:pos="4320"/>
          <w:tab w:val="left" w:pos="4485"/>
          <w:tab w:val="left" w:pos="5445"/>
        </w:tabs>
        <w:autoSpaceDE/>
        <w:autoSpaceDN/>
        <w:spacing w:after="200" w:line="276" w:lineRule="auto"/>
        <w:contextualSpacing/>
        <w:jc w:val="both"/>
        <w:rPr>
          <w:rFonts w:asciiTheme="minorHAnsi" w:hAnsiTheme="minorHAnsi" w:cstheme="minorHAnsi"/>
          <w:b/>
          <w:bCs/>
          <w:u w:val="single"/>
        </w:rPr>
      </w:pPr>
      <w:r w:rsidRPr="005C2FB1">
        <w:rPr>
          <w:rFonts w:asciiTheme="minorHAnsi" w:hAnsiTheme="minorHAnsi" w:cstheme="minorHAnsi"/>
          <w:b/>
          <w:bCs/>
          <w:u w:val="single"/>
        </w:rPr>
        <w:t>Glosario de Guía Técnica para la Identificación de Aspectos e Impactos Ambientales</w:t>
      </w:r>
    </w:p>
    <w:p w:rsidR="005C2FB1" w:rsidRPr="005C2FB1" w:rsidRDefault="005C2FB1" w:rsidP="005C2FB1">
      <w:pPr>
        <w:pStyle w:val="Prrafodelista"/>
        <w:widowControl/>
        <w:numPr>
          <w:ilvl w:val="0"/>
          <w:numId w:val="19"/>
        </w:numPr>
        <w:tabs>
          <w:tab w:val="left" w:pos="4320"/>
          <w:tab w:val="left" w:pos="4485"/>
          <w:tab w:val="left" w:pos="5445"/>
        </w:tabs>
        <w:autoSpaceDE/>
        <w:autoSpaceDN/>
        <w:spacing w:after="200" w:line="276" w:lineRule="auto"/>
        <w:contextualSpacing/>
        <w:jc w:val="both"/>
        <w:rPr>
          <w:rFonts w:asciiTheme="minorHAnsi" w:hAnsiTheme="minorHAnsi" w:cstheme="minorHAnsi"/>
          <w:b/>
          <w:bCs/>
          <w:u w:val="single"/>
        </w:rPr>
      </w:pPr>
      <w:r w:rsidRPr="005C2FB1">
        <w:rPr>
          <w:rFonts w:asciiTheme="minorHAnsi" w:hAnsiTheme="minorHAnsi" w:cstheme="minorHAnsi"/>
          <w:b/>
          <w:bCs/>
          <w:u w:val="single"/>
        </w:rPr>
        <w:t>Glosario GUÍA PARA LA IDENTIFICACIÓN DE LOS PELIGROS Y LA VALORACIÓN DE LOS RIESGOS EN SEGURIDAD Y SALUD OCUPACIONAL</w:t>
      </w:r>
    </w:p>
    <w:p w:rsidR="005C2FB1" w:rsidRPr="005C2FB1" w:rsidRDefault="005C2FB1" w:rsidP="005C2FB1">
      <w:pPr>
        <w:tabs>
          <w:tab w:val="left" w:pos="4320"/>
          <w:tab w:val="left" w:pos="4485"/>
          <w:tab w:val="left" w:pos="5445"/>
        </w:tabs>
        <w:jc w:val="both"/>
        <w:rPr>
          <w:rFonts w:asciiTheme="minorHAnsi" w:hAnsiTheme="minorHAnsi" w:cstheme="minorHAnsi"/>
          <w:b/>
          <w:bCs/>
          <w:u w:val="single"/>
        </w:rPr>
      </w:pPr>
      <w:r w:rsidRPr="005C2FB1">
        <w:rPr>
          <w:rFonts w:asciiTheme="minorHAnsi" w:hAnsiTheme="minorHAnsi" w:cstheme="minorHAnsi"/>
          <w:b/>
          <w:bCs/>
          <w:u w:val="single"/>
        </w:rPr>
        <w:t>Actividad 2   lista de verificación</w:t>
      </w:r>
    </w:p>
    <w:p w:rsidR="005C2FB1" w:rsidRPr="005C2FB1" w:rsidRDefault="002F0957" w:rsidP="005C2FB1">
      <w:pPr>
        <w:tabs>
          <w:tab w:val="left" w:pos="4320"/>
          <w:tab w:val="left" w:pos="4485"/>
          <w:tab w:val="left" w:pos="5445"/>
        </w:tabs>
        <w:jc w:val="both"/>
        <w:rPr>
          <w:rFonts w:asciiTheme="minorHAnsi" w:hAnsiTheme="minorHAnsi" w:cstheme="minorHAnsi"/>
          <w:b/>
          <w:bCs/>
          <w:u w:val="single"/>
        </w:rPr>
      </w:pPr>
      <w:hyperlink r:id="rId37" w:history="1">
        <w:r w:rsidR="005C2FB1" w:rsidRPr="005C2FB1">
          <w:rPr>
            <w:rStyle w:val="Hipervnculo"/>
            <w:rFonts w:asciiTheme="minorHAnsi" w:hAnsiTheme="minorHAnsi" w:cstheme="minorHAnsi"/>
            <w:b/>
            <w:bCs/>
          </w:rPr>
          <w:t>https://www.arlsura.com/files/identificacion_control_riesgo.pdf</w:t>
        </w:r>
      </w:hyperlink>
    </w:p>
    <w:p w:rsidR="005C2FB1" w:rsidRPr="005C2FB1" w:rsidRDefault="005C2FB1" w:rsidP="005C2FB1">
      <w:pPr>
        <w:tabs>
          <w:tab w:val="left" w:pos="4320"/>
          <w:tab w:val="left" w:pos="4485"/>
          <w:tab w:val="left" w:pos="5445"/>
        </w:tabs>
        <w:jc w:val="both"/>
        <w:rPr>
          <w:rFonts w:asciiTheme="minorHAnsi" w:hAnsiTheme="minorHAnsi" w:cstheme="minorHAnsi"/>
          <w:b/>
          <w:bCs/>
          <w:u w:val="single"/>
        </w:rPr>
      </w:pP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noProof/>
          <w:color w:val="0000FF"/>
          <w:u w:val="single"/>
        </w:rPr>
        <w:lastRenderedPageBreak/>
        <w:drawing>
          <wp:inline distT="0" distB="0" distL="0" distR="0" wp14:anchorId="0A0ED81D" wp14:editId="76858E59">
            <wp:extent cx="6115050" cy="27146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both"/>
        <w:rPr>
          <w:rFonts w:asciiTheme="minorHAnsi" w:hAnsiTheme="minorHAnsi" w:cstheme="minorHAnsi"/>
          <w:b/>
          <w:bCs/>
          <w:u w:val="single"/>
        </w:rPr>
      </w:pPr>
      <w:r w:rsidRPr="005C2FB1">
        <w:rPr>
          <w:rFonts w:asciiTheme="minorHAnsi" w:hAnsiTheme="minorHAnsi" w:cstheme="minorHAnsi"/>
          <w:b/>
          <w:bCs/>
          <w:u w:val="single"/>
        </w:rPr>
        <w:t>Actividad # 3</w:t>
      </w:r>
    </w:p>
    <w:p w:rsidR="005C2FB1" w:rsidRPr="005C2FB1" w:rsidRDefault="00DC2A7E" w:rsidP="005C2FB1">
      <w:pPr>
        <w:tabs>
          <w:tab w:val="left" w:pos="4320"/>
          <w:tab w:val="left" w:pos="4485"/>
          <w:tab w:val="left" w:pos="5445"/>
        </w:tabs>
        <w:jc w:val="both"/>
        <w:rPr>
          <w:rFonts w:asciiTheme="minorHAnsi" w:hAnsiTheme="minorHAnsi" w:cstheme="minorHAnsi"/>
          <w:b/>
          <w:bCs/>
        </w:rPr>
      </w:pPr>
      <w:r w:rsidRPr="005C2FB1">
        <w:rPr>
          <w:rFonts w:asciiTheme="minorHAnsi" w:hAnsiTheme="minorHAnsi" w:cstheme="minorHAnsi"/>
          <w:b/>
          <w:bCs/>
        </w:rPr>
        <w:t>Diríjase</w:t>
      </w:r>
      <w:r w:rsidR="005C2FB1" w:rsidRPr="005C2FB1">
        <w:rPr>
          <w:rFonts w:asciiTheme="minorHAnsi" w:hAnsiTheme="minorHAnsi" w:cstheme="minorHAnsi"/>
          <w:b/>
          <w:bCs/>
        </w:rPr>
        <w:t xml:space="preserve"> al ambiente formación de refrigeración u otro ambiente y haga una inspección de seguridad según la lista de </w:t>
      </w:r>
      <w:proofErr w:type="gramStart"/>
      <w:r w:rsidR="005C2FB1" w:rsidRPr="005C2FB1">
        <w:rPr>
          <w:rFonts w:asciiTheme="minorHAnsi" w:hAnsiTheme="minorHAnsi" w:cstheme="minorHAnsi"/>
          <w:b/>
          <w:bCs/>
        </w:rPr>
        <w:t>verificación  que</w:t>
      </w:r>
      <w:proofErr w:type="gramEnd"/>
      <w:r w:rsidR="005C2FB1" w:rsidRPr="005C2FB1">
        <w:rPr>
          <w:rFonts w:asciiTheme="minorHAnsi" w:hAnsiTheme="minorHAnsi" w:cstheme="minorHAnsi"/>
          <w:b/>
          <w:bCs/>
        </w:rPr>
        <w:t xml:space="preserve"> se encuentra a continuación.</w:t>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noProof/>
          <w:color w:val="0000FF"/>
          <w:u w:val="single"/>
        </w:rPr>
        <w:drawing>
          <wp:inline distT="0" distB="0" distL="0" distR="0" wp14:anchorId="7CB2E6E9" wp14:editId="76517F23">
            <wp:extent cx="6115050" cy="52197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5219700"/>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noProof/>
          <w:color w:val="0000FF"/>
          <w:u w:val="single"/>
        </w:rPr>
        <w:lastRenderedPageBreak/>
        <w:drawing>
          <wp:inline distT="0" distB="0" distL="0" distR="0" wp14:anchorId="2F8763B7" wp14:editId="78094303">
            <wp:extent cx="6115050" cy="479107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4791075"/>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color w:val="0000FF"/>
          <w:u w:val="single"/>
        </w:rPr>
        <w:t xml:space="preserve"> </w:t>
      </w:r>
      <w:r w:rsidRPr="005C2FB1">
        <w:rPr>
          <w:rFonts w:asciiTheme="minorHAnsi" w:hAnsiTheme="minorHAnsi" w:cstheme="minorHAnsi"/>
          <w:noProof/>
          <w:color w:val="0000FF"/>
          <w:u w:val="single"/>
        </w:rPr>
        <w:drawing>
          <wp:inline distT="0" distB="0" distL="0" distR="0" wp14:anchorId="165CBAA3" wp14:editId="7E70AC18">
            <wp:extent cx="6115050" cy="28575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r w:rsidRPr="005C2FB1">
        <w:rPr>
          <w:rFonts w:asciiTheme="minorHAnsi" w:hAnsiTheme="minorHAnsi" w:cstheme="minorHAnsi"/>
          <w:noProof/>
          <w:color w:val="0000FF"/>
          <w:u w:val="single"/>
        </w:rPr>
        <w:lastRenderedPageBreak/>
        <w:drawing>
          <wp:inline distT="0" distB="0" distL="0" distR="0" wp14:anchorId="43870D5A" wp14:editId="2F18209F">
            <wp:extent cx="6115050" cy="481012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5050" cy="4810125"/>
                    </a:xfrm>
                    <a:prstGeom prst="rect">
                      <a:avLst/>
                    </a:prstGeom>
                    <a:noFill/>
                    <a:ln>
                      <a:noFill/>
                    </a:ln>
                  </pic:spPr>
                </pic:pic>
              </a:graphicData>
            </a:graphic>
          </wp:inline>
        </w:drawing>
      </w: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jc w:val="both"/>
        <w:rPr>
          <w:rFonts w:asciiTheme="minorHAnsi" w:hAnsiTheme="minorHAnsi" w:cstheme="minorHAnsi"/>
          <w:u w:val="single"/>
        </w:rPr>
      </w:pPr>
      <w:r w:rsidRPr="005C2FB1">
        <w:rPr>
          <w:rFonts w:asciiTheme="minorHAnsi" w:hAnsiTheme="minorHAnsi" w:cstheme="minorHAnsi"/>
          <w:u w:val="single"/>
        </w:rPr>
        <w:t>Actividad #4</w:t>
      </w:r>
    </w:p>
    <w:p w:rsidR="005C2FB1" w:rsidRPr="005C2FB1" w:rsidRDefault="005C2FB1" w:rsidP="005C2FB1">
      <w:pPr>
        <w:tabs>
          <w:tab w:val="left" w:pos="4320"/>
          <w:tab w:val="left" w:pos="4485"/>
          <w:tab w:val="left" w:pos="5445"/>
        </w:tabs>
        <w:jc w:val="both"/>
        <w:rPr>
          <w:rFonts w:asciiTheme="minorHAnsi" w:hAnsiTheme="minorHAnsi" w:cstheme="minorHAnsi"/>
          <w:u w:val="single"/>
        </w:rPr>
      </w:pPr>
    </w:p>
    <w:p w:rsidR="005C2FB1" w:rsidRPr="005C2FB1" w:rsidRDefault="00EB0D72" w:rsidP="005C2FB1">
      <w:pPr>
        <w:tabs>
          <w:tab w:val="left" w:pos="4320"/>
          <w:tab w:val="left" w:pos="4485"/>
          <w:tab w:val="left" w:pos="5445"/>
        </w:tabs>
        <w:jc w:val="both"/>
        <w:rPr>
          <w:rFonts w:asciiTheme="minorHAnsi" w:hAnsiTheme="minorHAnsi" w:cstheme="minorHAnsi"/>
        </w:rPr>
      </w:pPr>
      <w:r w:rsidRPr="005C2FB1">
        <w:rPr>
          <w:rFonts w:asciiTheme="minorHAnsi" w:hAnsiTheme="minorHAnsi" w:cstheme="minorHAnsi"/>
        </w:rPr>
        <w:t>Diríjase</w:t>
      </w:r>
      <w:r w:rsidR="005C2FB1" w:rsidRPr="005C2FB1">
        <w:rPr>
          <w:rFonts w:asciiTheme="minorHAnsi" w:hAnsiTheme="minorHAnsi" w:cstheme="minorHAnsi"/>
        </w:rPr>
        <w:t xml:space="preserve"> a los ambientes descritos en la matriz que se encuentra a continuación e </w:t>
      </w:r>
      <w:r w:rsidRPr="005C2FB1">
        <w:rPr>
          <w:rFonts w:asciiTheme="minorHAnsi" w:hAnsiTheme="minorHAnsi" w:cstheme="minorHAnsi"/>
        </w:rPr>
        <w:t>identifique</w:t>
      </w:r>
      <w:r w:rsidR="005C2FB1" w:rsidRPr="005C2FB1">
        <w:rPr>
          <w:rFonts w:asciiTheme="minorHAnsi" w:hAnsiTheme="minorHAnsi" w:cstheme="minorHAnsi"/>
        </w:rPr>
        <w:t xml:space="preserve"> los aspectos e impactos </w:t>
      </w:r>
      <w:proofErr w:type="gramStart"/>
      <w:r w:rsidR="005C2FB1" w:rsidRPr="005C2FB1">
        <w:rPr>
          <w:rFonts w:asciiTheme="minorHAnsi" w:hAnsiTheme="minorHAnsi" w:cstheme="minorHAnsi"/>
        </w:rPr>
        <w:t>ambientales  y</w:t>
      </w:r>
      <w:proofErr w:type="gramEnd"/>
      <w:r w:rsidR="005C2FB1" w:rsidRPr="005C2FB1">
        <w:rPr>
          <w:rFonts w:asciiTheme="minorHAnsi" w:hAnsiTheme="minorHAnsi" w:cstheme="minorHAnsi"/>
        </w:rPr>
        <w:t xml:space="preserve"> los peligros de esos lugares registre la información en la tabla y socialice con el instructor.</w:t>
      </w:r>
    </w:p>
    <w:p w:rsidR="005C2FB1" w:rsidRPr="005C2FB1" w:rsidRDefault="005C2FB1" w:rsidP="005C2FB1">
      <w:pPr>
        <w:rPr>
          <w:rFonts w:asciiTheme="minorHAnsi" w:hAnsiTheme="minorHAnsi" w:cstheme="minorHAnsi"/>
          <w:color w:val="0000FF"/>
          <w:u w:val="single"/>
        </w:rPr>
      </w:pPr>
      <w:r w:rsidRPr="005C2FB1">
        <w:rPr>
          <w:rFonts w:asciiTheme="minorHAnsi" w:hAnsiTheme="minorHAnsi" w:cstheme="minorHAnsi"/>
          <w:color w:val="0000FF"/>
          <w:u w:val="single"/>
        </w:rPr>
        <w:br w:type="page"/>
      </w:r>
    </w:p>
    <w:tbl>
      <w:tblPr>
        <w:tblW w:w="9729" w:type="dxa"/>
        <w:tblCellMar>
          <w:left w:w="70" w:type="dxa"/>
          <w:right w:w="70" w:type="dxa"/>
        </w:tblCellMar>
        <w:tblLook w:val="04A0" w:firstRow="1" w:lastRow="0" w:firstColumn="1" w:lastColumn="0" w:noHBand="0" w:noVBand="1"/>
      </w:tblPr>
      <w:tblGrid>
        <w:gridCol w:w="3967"/>
        <w:gridCol w:w="1919"/>
        <w:gridCol w:w="1954"/>
        <w:gridCol w:w="1889"/>
      </w:tblGrid>
      <w:tr w:rsidR="005C2FB1" w:rsidRPr="005C2FB1" w:rsidTr="00DE547B">
        <w:trPr>
          <w:trHeight w:val="281"/>
        </w:trPr>
        <w:tc>
          <w:tcPr>
            <w:tcW w:w="9729" w:type="dxa"/>
            <w:gridSpan w:val="4"/>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5C2FB1" w:rsidRPr="005C2FB1" w:rsidRDefault="005C2FB1" w:rsidP="00DE547B">
            <w:pPr>
              <w:jc w:val="center"/>
              <w:rPr>
                <w:rFonts w:asciiTheme="minorHAnsi" w:eastAsia="Times New Roman" w:hAnsiTheme="minorHAnsi" w:cstheme="minorHAnsi"/>
                <w:b/>
                <w:bCs/>
                <w:color w:val="000000"/>
                <w:lang w:eastAsia="es-CO"/>
              </w:rPr>
            </w:pPr>
            <w:r w:rsidRPr="005C2FB1">
              <w:rPr>
                <w:rFonts w:asciiTheme="minorHAnsi" w:eastAsia="Times New Roman" w:hAnsiTheme="minorHAnsi" w:cstheme="minorHAnsi"/>
                <w:b/>
                <w:bCs/>
                <w:color w:val="000000"/>
                <w:lang w:eastAsia="es-CO"/>
              </w:rPr>
              <w:lastRenderedPageBreak/>
              <w:t>IDENTIFICACION DE ASPECTO E IMPACTOS AMBIENTALES</w:t>
            </w:r>
          </w:p>
        </w:tc>
      </w:tr>
      <w:tr w:rsidR="005C2FB1" w:rsidRPr="005C2FB1" w:rsidTr="00DE547B">
        <w:trPr>
          <w:trHeight w:val="281"/>
        </w:trPr>
        <w:tc>
          <w:tcPr>
            <w:tcW w:w="3967" w:type="dxa"/>
            <w:tcBorders>
              <w:top w:val="nil"/>
              <w:left w:val="single" w:sz="4" w:space="0" w:color="auto"/>
              <w:bottom w:val="single" w:sz="4" w:space="0" w:color="auto"/>
              <w:right w:val="single" w:sz="4" w:space="0" w:color="auto"/>
            </w:tcBorders>
            <w:shd w:val="clear" w:color="000000" w:fill="8EA9DB"/>
            <w:noWrap/>
            <w:vAlign w:val="bottom"/>
            <w:hideMark/>
          </w:tcPr>
          <w:p w:rsidR="005C2FB1" w:rsidRPr="005C2FB1" w:rsidRDefault="005C2FB1" w:rsidP="00DE547B">
            <w:pPr>
              <w:jc w:val="center"/>
              <w:rPr>
                <w:rFonts w:asciiTheme="minorHAnsi" w:eastAsia="Times New Roman" w:hAnsiTheme="minorHAnsi" w:cstheme="minorHAnsi"/>
                <w:b/>
                <w:bCs/>
                <w:color w:val="000000"/>
                <w:lang w:eastAsia="es-CO"/>
              </w:rPr>
            </w:pPr>
            <w:proofErr w:type="spellStart"/>
            <w:r w:rsidRPr="005C2FB1">
              <w:rPr>
                <w:rFonts w:asciiTheme="minorHAnsi" w:eastAsia="Times New Roman" w:hAnsiTheme="minorHAnsi" w:cstheme="minorHAnsi"/>
                <w:b/>
                <w:bCs/>
                <w:color w:val="000000"/>
                <w:lang w:eastAsia="es-CO"/>
              </w:rPr>
              <w:t>Area</w:t>
            </w:r>
            <w:proofErr w:type="spellEnd"/>
          </w:p>
        </w:tc>
        <w:tc>
          <w:tcPr>
            <w:tcW w:w="1919" w:type="dxa"/>
            <w:tcBorders>
              <w:top w:val="nil"/>
              <w:left w:val="nil"/>
              <w:bottom w:val="single" w:sz="4" w:space="0" w:color="auto"/>
              <w:right w:val="single" w:sz="4" w:space="0" w:color="auto"/>
            </w:tcBorders>
            <w:shd w:val="clear" w:color="000000" w:fill="8EA9DB"/>
            <w:noWrap/>
            <w:vAlign w:val="bottom"/>
            <w:hideMark/>
          </w:tcPr>
          <w:p w:rsidR="005C2FB1" w:rsidRPr="005C2FB1" w:rsidRDefault="005C2FB1" w:rsidP="00DE547B">
            <w:pPr>
              <w:jc w:val="center"/>
              <w:rPr>
                <w:rFonts w:asciiTheme="minorHAnsi" w:eastAsia="Times New Roman" w:hAnsiTheme="minorHAnsi" w:cstheme="minorHAnsi"/>
                <w:b/>
                <w:bCs/>
                <w:color w:val="000000"/>
                <w:lang w:eastAsia="es-CO"/>
              </w:rPr>
            </w:pPr>
            <w:r w:rsidRPr="005C2FB1">
              <w:rPr>
                <w:rFonts w:asciiTheme="minorHAnsi" w:eastAsia="Times New Roman" w:hAnsiTheme="minorHAnsi" w:cstheme="minorHAnsi"/>
                <w:b/>
                <w:bCs/>
                <w:color w:val="000000"/>
                <w:lang w:eastAsia="es-CO"/>
              </w:rPr>
              <w:t>Aspecto</w:t>
            </w:r>
          </w:p>
        </w:tc>
        <w:tc>
          <w:tcPr>
            <w:tcW w:w="1954" w:type="dxa"/>
            <w:tcBorders>
              <w:top w:val="nil"/>
              <w:left w:val="nil"/>
              <w:bottom w:val="single" w:sz="4" w:space="0" w:color="auto"/>
              <w:right w:val="single" w:sz="4" w:space="0" w:color="auto"/>
            </w:tcBorders>
            <w:shd w:val="clear" w:color="000000" w:fill="8EA9DB"/>
            <w:noWrap/>
            <w:vAlign w:val="bottom"/>
            <w:hideMark/>
          </w:tcPr>
          <w:p w:rsidR="005C2FB1" w:rsidRPr="005C2FB1" w:rsidRDefault="005C2FB1" w:rsidP="00DE547B">
            <w:pPr>
              <w:jc w:val="center"/>
              <w:rPr>
                <w:rFonts w:asciiTheme="minorHAnsi" w:eastAsia="Times New Roman" w:hAnsiTheme="minorHAnsi" w:cstheme="minorHAnsi"/>
                <w:b/>
                <w:bCs/>
                <w:color w:val="000000"/>
                <w:lang w:eastAsia="es-CO"/>
              </w:rPr>
            </w:pPr>
            <w:r w:rsidRPr="005C2FB1">
              <w:rPr>
                <w:rFonts w:asciiTheme="minorHAnsi" w:eastAsia="Times New Roman" w:hAnsiTheme="minorHAnsi" w:cstheme="minorHAnsi"/>
                <w:b/>
                <w:bCs/>
                <w:color w:val="000000"/>
                <w:lang w:eastAsia="es-CO"/>
              </w:rPr>
              <w:t>Impacto</w:t>
            </w:r>
          </w:p>
        </w:tc>
        <w:tc>
          <w:tcPr>
            <w:tcW w:w="1888" w:type="dxa"/>
            <w:tcBorders>
              <w:top w:val="nil"/>
              <w:left w:val="nil"/>
              <w:bottom w:val="single" w:sz="4" w:space="0" w:color="auto"/>
              <w:right w:val="single" w:sz="4" w:space="0" w:color="auto"/>
            </w:tcBorders>
            <w:shd w:val="clear" w:color="000000" w:fill="8EA9DB"/>
            <w:noWrap/>
            <w:vAlign w:val="bottom"/>
            <w:hideMark/>
          </w:tcPr>
          <w:p w:rsidR="005C2FB1" w:rsidRPr="005C2FB1" w:rsidRDefault="005C2FB1" w:rsidP="00DE547B">
            <w:pPr>
              <w:jc w:val="center"/>
              <w:rPr>
                <w:rFonts w:asciiTheme="minorHAnsi" w:eastAsia="Times New Roman" w:hAnsiTheme="minorHAnsi" w:cstheme="minorHAnsi"/>
                <w:b/>
                <w:bCs/>
                <w:color w:val="000000"/>
                <w:lang w:eastAsia="es-CO"/>
              </w:rPr>
            </w:pPr>
            <w:r w:rsidRPr="005C2FB1">
              <w:rPr>
                <w:rFonts w:asciiTheme="minorHAnsi" w:eastAsia="Times New Roman" w:hAnsiTheme="minorHAnsi" w:cstheme="minorHAnsi"/>
                <w:b/>
                <w:bCs/>
                <w:color w:val="000000"/>
                <w:lang w:eastAsia="es-CO"/>
              </w:rPr>
              <w:t>Peligros</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4A1A0F"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Refrigeración</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5C2FB1"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Centro de Acopio</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5C2FB1"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Laboratorio</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5C2FB1"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xml:space="preserve">Zona de </w:t>
            </w:r>
            <w:r w:rsidR="00715D49" w:rsidRPr="005C2FB1">
              <w:rPr>
                <w:rFonts w:asciiTheme="minorHAnsi" w:eastAsia="Times New Roman" w:hAnsiTheme="minorHAnsi" w:cstheme="minorHAnsi"/>
                <w:color w:val="000000"/>
                <w:lang w:eastAsia="es-CO"/>
              </w:rPr>
              <w:t>cafetería</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715D49"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Salón</w:t>
            </w:r>
            <w:r w:rsidR="005C2FB1" w:rsidRPr="005C2FB1">
              <w:rPr>
                <w:rFonts w:asciiTheme="minorHAnsi" w:eastAsia="Times New Roman" w:hAnsiTheme="minorHAnsi" w:cstheme="minorHAnsi"/>
                <w:color w:val="000000"/>
                <w:lang w:eastAsia="es-CO"/>
              </w:rPr>
              <w:t xml:space="preserve"> de clases</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5C2FB1"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Acuicultura</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5C2FB1"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Baños</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C2FB1" w:rsidRPr="005C2FB1" w:rsidRDefault="00715D49" w:rsidP="00DE547B">
            <w:pPr>
              <w:jc w:val="cente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Mecánica</w:t>
            </w:r>
            <w:r w:rsidR="005C2FB1" w:rsidRPr="005C2FB1">
              <w:rPr>
                <w:rFonts w:asciiTheme="minorHAnsi" w:eastAsia="Times New Roman" w:hAnsiTheme="minorHAnsi" w:cstheme="minorHAnsi"/>
                <w:color w:val="000000"/>
                <w:lang w:eastAsia="es-CO"/>
              </w:rPr>
              <w:t xml:space="preserve"> Diesel</w:t>
            </w: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r w:rsidR="005C2FB1" w:rsidRPr="005C2FB1" w:rsidTr="00DE547B">
        <w:trPr>
          <w:trHeight w:val="281"/>
        </w:trPr>
        <w:tc>
          <w:tcPr>
            <w:tcW w:w="3967" w:type="dxa"/>
            <w:vMerge/>
            <w:tcBorders>
              <w:top w:val="nil"/>
              <w:left w:val="single" w:sz="4" w:space="0" w:color="auto"/>
              <w:bottom w:val="single" w:sz="4" w:space="0" w:color="auto"/>
              <w:right w:val="single" w:sz="4" w:space="0" w:color="auto"/>
            </w:tcBorders>
            <w:vAlign w:val="center"/>
            <w:hideMark/>
          </w:tcPr>
          <w:p w:rsidR="005C2FB1" w:rsidRPr="005C2FB1" w:rsidRDefault="005C2FB1" w:rsidP="00DE547B">
            <w:pPr>
              <w:rPr>
                <w:rFonts w:asciiTheme="minorHAnsi" w:eastAsia="Times New Roman" w:hAnsiTheme="minorHAnsi" w:cstheme="minorHAnsi"/>
                <w:color w:val="000000"/>
                <w:lang w:eastAsia="es-CO"/>
              </w:rPr>
            </w:pPr>
          </w:p>
        </w:tc>
        <w:tc>
          <w:tcPr>
            <w:tcW w:w="1919"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954"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c>
          <w:tcPr>
            <w:tcW w:w="1888" w:type="dxa"/>
            <w:tcBorders>
              <w:top w:val="nil"/>
              <w:left w:val="nil"/>
              <w:bottom w:val="single" w:sz="4" w:space="0" w:color="auto"/>
              <w:right w:val="single" w:sz="4" w:space="0" w:color="auto"/>
            </w:tcBorders>
            <w:shd w:val="clear" w:color="auto" w:fill="auto"/>
            <w:noWrap/>
            <w:vAlign w:val="bottom"/>
            <w:hideMark/>
          </w:tcPr>
          <w:p w:rsidR="005C2FB1" w:rsidRPr="005C2FB1" w:rsidRDefault="005C2FB1" w:rsidP="00DE547B">
            <w:pPr>
              <w:rPr>
                <w:rFonts w:asciiTheme="minorHAnsi" w:eastAsia="Times New Roman" w:hAnsiTheme="minorHAnsi" w:cstheme="minorHAnsi"/>
                <w:color w:val="000000"/>
                <w:lang w:eastAsia="es-CO"/>
              </w:rPr>
            </w:pPr>
            <w:r w:rsidRPr="005C2FB1">
              <w:rPr>
                <w:rFonts w:asciiTheme="minorHAnsi" w:eastAsia="Times New Roman" w:hAnsiTheme="minorHAnsi" w:cstheme="minorHAnsi"/>
                <w:color w:val="000000"/>
                <w:lang w:eastAsia="es-CO"/>
              </w:rPr>
              <w:t> </w:t>
            </w:r>
          </w:p>
        </w:tc>
      </w:tr>
    </w:tbl>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jc w:val="both"/>
        <w:rPr>
          <w:rFonts w:asciiTheme="minorHAnsi" w:hAnsiTheme="minorHAnsi" w:cstheme="minorHAnsi"/>
          <w:color w:val="0000FF"/>
          <w:u w:val="single"/>
        </w:rPr>
      </w:pPr>
    </w:p>
    <w:p w:rsidR="005C2FB1" w:rsidRPr="005C2FB1" w:rsidRDefault="005C2FB1" w:rsidP="005C2FB1">
      <w:pPr>
        <w:tabs>
          <w:tab w:val="left" w:pos="4320"/>
          <w:tab w:val="left" w:pos="4485"/>
          <w:tab w:val="left" w:pos="5445"/>
        </w:tabs>
        <w:jc w:val="both"/>
        <w:rPr>
          <w:rFonts w:asciiTheme="minorHAnsi" w:hAnsiTheme="minorHAnsi" w:cstheme="minorHAnsi"/>
          <w:b/>
          <w:bCs/>
        </w:rPr>
      </w:pPr>
      <w:r w:rsidRPr="005C2FB1">
        <w:rPr>
          <w:rFonts w:asciiTheme="minorHAnsi" w:hAnsiTheme="minorHAnsi" w:cstheme="minorHAnsi"/>
          <w:b/>
          <w:bCs/>
        </w:rPr>
        <w:t xml:space="preserve">Evidencia 3: matriz de aspectos e impactos y peligros diligenciada “soportar en </w:t>
      </w:r>
      <w:r w:rsidR="00315718" w:rsidRPr="005C2FB1">
        <w:rPr>
          <w:rFonts w:asciiTheme="minorHAnsi" w:hAnsiTheme="minorHAnsi" w:cstheme="minorHAnsi"/>
          <w:b/>
          <w:bCs/>
        </w:rPr>
        <w:t>Territorio</w:t>
      </w:r>
      <w:r w:rsidRPr="005C2FB1">
        <w:rPr>
          <w:rFonts w:asciiTheme="minorHAnsi" w:hAnsiTheme="minorHAnsi" w:cstheme="minorHAnsi"/>
          <w:b/>
          <w:bCs/>
        </w:rPr>
        <w:t>”</w:t>
      </w:r>
    </w:p>
    <w:p w:rsidR="005C2FB1" w:rsidRDefault="005C2FB1" w:rsidP="005C2FB1">
      <w:pPr>
        <w:tabs>
          <w:tab w:val="left" w:pos="4320"/>
          <w:tab w:val="left" w:pos="4485"/>
          <w:tab w:val="left" w:pos="5445"/>
        </w:tabs>
        <w:jc w:val="both"/>
        <w:rPr>
          <w:rFonts w:asciiTheme="minorHAnsi" w:hAnsiTheme="minorHAnsi" w:cstheme="minorHAnsi"/>
        </w:rPr>
      </w:pPr>
    </w:p>
    <w:p w:rsidR="002C20A6" w:rsidRDefault="002C20A6" w:rsidP="005C2FB1">
      <w:pPr>
        <w:tabs>
          <w:tab w:val="left" w:pos="4320"/>
          <w:tab w:val="left" w:pos="4485"/>
          <w:tab w:val="left" w:pos="5445"/>
        </w:tabs>
        <w:jc w:val="both"/>
        <w:rPr>
          <w:rFonts w:asciiTheme="minorHAnsi" w:hAnsiTheme="minorHAnsi" w:cstheme="minorHAnsi"/>
        </w:rPr>
      </w:pPr>
    </w:p>
    <w:p w:rsidR="002C20A6" w:rsidRPr="005C2FB1" w:rsidRDefault="002C20A6" w:rsidP="005C2FB1">
      <w:pPr>
        <w:tabs>
          <w:tab w:val="left" w:pos="4320"/>
          <w:tab w:val="left" w:pos="4485"/>
          <w:tab w:val="left" w:pos="5445"/>
        </w:tabs>
        <w:jc w:val="both"/>
        <w:rPr>
          <w:rFonts w:asciiTheme="minorHAnsi" w:hAnsiTheme="minorHAnsi" w:cstheme="minorHAnsi"/>
        </w:rPr>
      </w:pP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noProof/>
          <w:color w:val="C00000"/>
        </w:rPr>
      </w:pPr>
      <w:r w:rsidRPr="005C2FB1">
        <w:rPr>
          <w:rFonts w:asciiTheme="minorHAnsi" w:eastAsia="Arial" w:hAnsiTheme="minorHAnsi" w:cstheme="minorHAnsi"/>
          <w:b/>
          <w:bCs/>
          <w:color w:val="C00000"/>
        </w:rPr>
        <w:t>3.3.5 Registrar la normativa que aplica sobre aspectos, impactos y riesgos laborales</w:t>
      </w:r>
      <w:r w:rsidRPr="005C2FB1">
        <w:rPr>
          <w:rFonts w:asciiTheme="minorHAnsi" w:hAnsiTheme="minorHAnsi" w:cstheme="minorHAnsi"/>
          <w:noProof/>
          <w:color w:val="C00000"/>
        </w:rPr>
        <w:t xml:space="preserve"> </w:t>
      </w: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noProof/>
        </w:rPr>
      </w:pPr>
    </w:p>
    <w:p w:rsidR="005C2FB1" w:rsidRPr="005C2FB1" w:rsidRDefault="005C2FB1" w:rsidP="005C2FB1">
      <w:pPr>
        <w:pStyle w:val="Prrafodelista"/>
        <w:tabs>
          <w:tab w:val="left" w:pos="4320"/>
          <w:tab w:val="left" w:pos="4485"/>
          <w:tab w:val="left" w:pos="5445"/>
        </w:tabs>
        <w:ind w:left="0"/>
        <w:jc w:val="both"/>
        <w:rPr>
          <w:rFonts w:asciiTheme="minorHAnsi" w:eastAsia="Calibri" w:hAnsiTheme="minorHAnsi" w:cstheme="minorHAnsi"/>
          <w:bCs/>
        </w:rPr>
      </w:pPr>
      <w:r w:rsidRPr="005C2FB1">
        <w:rPr>
          <w:rFonts w:asciiTheme="minorHAnsi" w:eastAsia="Calibri" w:hAnsiTheme="minorHAnsi" w:cstheme="minorHAnsi"/>
          <w:bCs/>
          <w:noProof/>
        </w:rPr>
        <w:drawing>
          <wp:anchor distT="0" distB="0" distL="114300" distR="114300" simplePos="0" relativeHeight="251665408" behindDoc="1" locked="0" layoutInCell="1" allowOverlap="1" wp14:anchorId="4BA82EF4" wp14:editId="0E1E3384">
            <wp:simplePos x="0" y="0"/>
            <wp:positionH relativeFrom="margin">
              <wp:align>left</wp:align>
            </wp:positionH>
            <wp:positionV relativeFrom="paragraph">
              <wp:posOffset>61365</wp:posOffset>
            </wp:positionV>
            <wp:extent cx="974090" cy="2087880"/>
            <wp:effectExtent l="0" t="0" r="0" b="7620"/>
            <wp:wrapSquare wrapText="bothSides"/>
            <wp:docPr id="35" name="Gráfico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974090" cy="2087880"/>
                    </a:xfrm>
                    <a:prstGeom prst="rect">
                      <a:avLst/>
                    </a:prstGeom>
                  </pic:spPr>
                </pic:pic>
              </a:graphicData>
            </a:graphic>
            <wp14:sizeRelH relativeFrom="margin">
              <wp14:pctWidth>0</wp14:pctWidth>
            </wp14:sizeRelH>
            <wp14:sizeRelV relativeFrom="margin">
              <wp14:pctHeight>0</wp14:pctHeight>
            </wp14:sizeRelV>
          </wp:anchor>
        </w:drawing>
      </w:r>
      <w:r w:rsidRPr="005C2FB1">
        <w:rPr>
          <w:rFonts w:asciiTheme="minorHAnsi" w:eastAsia="Calibri" w:hAnsiTheme="minorHAnsi" w:cstheme="minorHAnsi"/>
          <w:bCs/>
        </w:rPr>
        <w:t>En el siguiente artículo podrá conocer cuál es la normatividad ambiental que se deben cumplir en Colombia en materia de gestión ambiental, uso del agua, emisiones atmosféricas, uso de la energía, residuos sólidos domésticos, peligrosos, licencias ambientales y en general lo necesario para lograr un desarrollo sostenible.</w:t>
      </w:r>
    </w:p>
    <w:p w:rsidR="005C2FB1" w:rsidRPr="005C2FB1" w:rsidRDefault="005C2FB1" w:rsidP="005C2FB1">
      <w:pPr>
        <w:spacing w:before="100" w:beforeAutospacing="1" w:after="100" w:afterAutospacing="1"/>
        <w:rPr>
          <w:rFonts w:asciiTheme="minorHAnsi" w:eastAsiaTheme="minorEastAsia" w:hAnsiTheme="minorHAnsi" w:cstheme="minorHAnsi"/>
          <w:color w:val="6888C9"/>
          <w:u w:val="single"/>
          <w:lang w:eastAsia="es-CO"/>
        </w:rPr>
      </w:pPr>
      <w:r w:rsidRPr="005C2FB1">
        <w:rPr>
          <w:rFonts w:asciiTheme="minorHAnsi" w:eastAsiaTheme="minorEastAsia" w:hAnsiTheme="minorHAnsi" w:cstheme="minorHAnsi"/>
          <w:lang w:eastAsia="es-CO"/>
        </w:rPr>
        <w:t> </w:t>
      </w:r>
      <w:hyperlink r:id="rId45" w:tgtFrame="_blank" w:tooltip="https://deseguridadysalud.com/normatividad-ambiental-en-colombia/" w:history="1">
        <w:r w:rsidRPr="005C2FB1">
          <w:rPr>
            <w:rFonts w:asciiTheme="minorHAnsi" w:eastAsiaTheme="minorEastAsia" w:hAnsiTheme="minorHAnsi" w:cstheme="minorHAnsi"/>
            <w:color w:val="6888C9"/>
            <w:u w:val="single"/>
            <w:lang w:eastAsia="es-CO"/>
          </w:rPr>
          <w:t>https://deseguridadysalud.com/normatividad-ambiental-en-colombia/</w:t>
        </w:r>
      </w:hyperlink>
    </w:p>
    <w:p w:rsidR="005C2FB1" w:rsidRPr="005C2FB1" w:rsidRDefault="005C2FB1" w:rsidP="005C2FB1">
      <w:pPr>
        <w:rPr>
          <w:rFonts w:asciiTheme="minorHAnsi" w:eastAsia="Arial" w:hAnsiTheme="minorHAnsi" w:cstheme="minorHAnsi"/>
        </w:rPr>
      </w:pPr>
      <w:r w:rsidRPr="005C2FB1">
        <w:rPr>
          <w:rFonts w:asciiTheme="minorHAnsi" w:eastAsia="Arial" w:hAnsiTheme="minorHAnsi" w:cstheme="minorHAnsi"/>
        </w:rPr>
        <w:t>Ingrese al siguiente enlace, en la página 21, de este documento encontrarás información de requisitos legales y su importancia.</w:t>
      </w:r>
    </w:p>
    <w:p w:rsidR="005C2FB1" w:rsidRPr="005C2FB1" w:rsidRDefault="005C2FB1" w:rsidP="005C2FB1">
      <w:pPr>
        <w:tabs>
          <w:tab w:val="left" w:pos="4320"/>
          <w:tab w:val="left" w:pos="4485"/>
          <w:tab w:val="left" w:pos="5445"/>
        </w:tabs>
        <w:jc w:val="both"/>
        <w:rPr>
          <w:rFonts w:asciiTheme="minorHAnsi" w:hAnsiTheme="minorHAnsi" w:cstheme="minorHAnsi"/>
          <w:bCs/>
        </w:rPr>
      </w:pPr>
    </w:p>
    <w:p w:rsidR="005C2FB1" w:rsidRPr="005C2FB1" w:rsidRDefault="005C2FB1" w:rsidP="005C2FB1">
      <w:pPr>
        <w:tabs>
          <w:tab w:val="left" w:pos="4320"/>
          <w:tab w:val="left" w:pos="4485"/>
          <w:tab w:val="left" w:pos="5445"/>
        </w:tabs>
        <w:jc w:val="both"/>
        <w:rPr>
          <w:rFonts w:asciiTheme="minorHAnsi" w:hAnsiTheme="minorHAnsi" w:cstheme="minorHAnsi"/>
          <w:bCs/>
        </w:rPr>
      </w:pPr>
      <w:r w:rsidRPr="005C2FB1">
        <w:rPr>
          <w:rFonts w:asciiTheme="minorHAnsi" w:hAnsiTheme="minorHAnsi" w:cstheme="minorHAnsi"/>
          <w:bCs/>
        </w:rPr>
        <w:t>Registre el análisis de los aspectos, impactos registre (10)</w:t>
      </w:r>
      <w:r w:rsidR="008450F5">
        <w:rPr>
          <w:rFonts w:asciiTheme="minorHAnsi" w:hAnsiTheme="minorHAnsi" w:cstheme="minorHAnsi"/>
          <w:bCs/>
        </w:rPr>
        <w:t xml:space="preserve"> </w:t>
      </w:r>
      <w:r w:rsidRPr="005C2FB1">
        <w:rPr>
          <w:rFonts w:asciiTheme="minorHAnsi" w:hAnsiTheme="minorHAnsi" w:cstheme="minorHAnsi"/>
          <w:bCs/>
        </w:rPr>
        <w:t>aspectos; 10 impactos y riesgos laborales, en la siguiente matriz, según el tipo de impacto y la normatividad que aplica.</w:t>
      </w:r>
    </w:p>
    <w:tbl>
      <w:tblPr>
        <w:tblStyle w:val="Tablaconcuadrcula3"/>
        <w:tblW w:w="5000" w:type="pct"/>
        <w:tblLook w:val="04A0" w:firstRow="1" w:lastRow="0" w:firstColumn="1" w:lastColumn="0" w:noHBand="0" w:noVBand="1"/>
      </w:tblPr>
      <w:tblGrid>
        <w:gridCol w:w="1622"/>
        <w:gridCol w:w="2364"/>
        <w:gridCol w:w="1636"/>
        <w:gridCol w:w="1618"/>
        <w:gridCol w:w="1495"/>
        <w:gridCol w:w="1315"/>
      </w:tblGrid>
      <w:tr w:rsidR="005C2FB1" w:rsidRPr="005C2FB1" w:rsidTr="00DE547B">
        <w:tc>
          <w:tcPr>
            <w:tcW w:w="807" w:type="pct"/>
            <w:vMerge w:val="restart"/>
            <w:shd w:val="clear" w:color="auto" w:fill="A6A6A6" w:themeFill="background1" w:themeFillShade="A6"/>
            <w:vAlign w:val="center"/>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lastRenderedPageBreak/>
              <w:t>Actividad</w:t>
            </w:r>
          </w:p>
        </w:tc>
        <w:tc>
          <w:tcPr>
            <w:tcW w:w="1176" w:type="pct"/>
            <w:vMerge w:val="restart"/>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Aspectos Ambientales</w:t>
            </w:r>
          </w:p>
        </w:tc>
        <w:tc>
          <w:tcPr>
            <w:tcW w:w="1619" w:type="pct"/>
            <w:gridSpan w:val="2"/>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Impactos ambientales</w:t>
            </w:r>
          </w:p>
        </w:tc>
        <w:tc>
          <w:tcPr>
            <w:tcW w:w="1398" w:type="pct"/>
            <w:gridSpan w:val="2"/>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Riesgos laborales</w:t>
            </w:r>
          </w:p>
        </w:tc>
      </w:tr>
      <w:tr w:rsidR="005C2FB1" w:rsidRPr="005C2FB1" w:rsidTr="00DE547B">
        <w:tc>
          <w:tcPr>
            <w:tcW w:w="807" w:type="pct"/>
            <w:vMerge/>
            <w:shd w:val="clear" w:color="auto" w:fill="A6A6A6" w:themeFill="background1" w:themeFillShade="A6"/>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1176" w:type="pct"/>
            <w:vMerge/>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p>
        </w:tc>
        <w:tc>
          <w:tcPr>
            <w:tcW w:w="814" w:type="pct"/>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Impacto</w:t>
            </w:r>
          </w:p>
        </w:tc>
        <w:tc>
          <w:tcPr>
            <w:tcW w:w="805" w:type="pct"/>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Nombre de la Norma</w:t>
            </w:r>
          </w:p>
        </w:tc>
        <w:tc>
          <w:tcPr>
            <w:tcW w:w="744" w:type="pct"/>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Tipo de Riesgos</w:t>
            </w:r>
          </w:p>
        </w:tc>
        <w:tc>
          <w:tcPr>
            <w:tcW w:w="654" w:type="pct"/>
            <w:shd w:val="clear" w:color="auto" w:fill="A6A6A6" w:themeFill="background1" w:themeFillShade="A6"/>
          </w:tcPr>
          <w:p w:rsidR="005C2FB1" w:rsidRPr="005C2FB1" w:rsidRDefault="005C2FB1" w:rsidP="00DE547B">
            <w:pPr>
              <w:tabs>
                <w:tab w:val="left" w:pos="4320"/>
                <w:tab w:val="left" w:pos="4485"/>
                <w:tab w:val="left" w:pos="5445"/>
              </w:tabs>
              <w:jc w:val="center"/>
              <w:rPr>
                <w:rFonts w:asciiTheme="minorHAnsi" w:hAnsiTheme="minorHAnsi" w:cstheme="minorHAnsi"/>
                <w:bCs/>
                <w:sz w:val="22"/>
                <w:szCs w:val="22"/>
              </w:rPr>
            </w:pPr>
            <w:r w:rsidRPr="005C2FB1">
              <w:rPr>
                <w:rFonts w:asciiTheme="minorHAnsi" w:hAnsiTheme="minorHAnsi" w:cstheme="minorHAnsi"/>
                <w:bCs/>
                <w:sz w:val="22"/>
                <w:szCs w:val="22"/>
              </w:rPr>
              <w:t>Nombre de la Norma</w:t>
            </w:r>
          </w:p>
        </w:tc>
      </w:tr>
      <w:tr w:rsidR="005C2FB1" w:rsidRPr="005C2FB1" w:rsidTr="00DE547B">
        <w:tc>
          <w:tcPr>
            <w:tcW w:w="807"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 xml:space="preserve">Realizar labores de limpieza en un </w:t>
            </w:r>
            <w:proofErr w:type="spellStart"/>
            <w:r w:rsidRPr="005C2FB1">
              <w:rPr>
                <w:rFonts w:asciiTheme="minorHAnsi" w:hAnsiTheme="minorHAnsi" w:cstheme="minorHAnsi"/>
                <w:bCs/>
                <w:sz w:val="22"/>
                <w:szCs w:val="22"/>
              </w:rPr>
              <w:t>restarurante</w:t>
            </w:r>
            <w:proofErr w:type="spellEnd"/>
          </w:p>
        </w:tc>
        <w:tc>
          <w:tcPr>
            <w:tcW w:w="1176"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Vertimientos de aguas residuales con contenido de grasas al alcantarillado</w:t>
            </w:r>
          </w:p>
        </w:tc>
        <w:tc>
          <w:tcPr>
            <w:tcW w:w="81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Contaminación de los cuerpos de agua</w:t>
            </w:r>
          </w:p>
        </w:tc>
        <w:tc>
          <w:tcPr>
            <w:tcW w:w="805"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 xml:space="preserve"> Resolución 0631 2015</w:t>
            </w:r>
          </w:p>
        </w:tc>
        <w:tc>
          <w:tcPr>
            <w:tcW w:w="74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Químico</w:t>
            </w:r>
          </w:p>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roofErr w:type="spellStart"/>
            <w:r w:rsidRPr="005C2FB1">
              <w:rPr>
                <w:rFonts w:asciiTheme="minorHAnsi" w:hAnsiTheme="minorHAnsi" w:cstheme="minorHAnsi"/>
                <w:bCs/>
                <w:sz w:val="22"/>
                <w:szCs w:val="22"/>
              </w:rPr>
              <w:t>Ergonomicos</w:t>
            </w:r>
            <w:proofErr w:type="spellEnd"/>
          </w:p>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Psicosocial</w:t>
            </w:r>
          </w:p>
        </w:tc>
        <w:tc>
          <w:tcPr>
            <w:tcW w:w="65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r w:rsidRPr="005C2FB1">
              <w:rPr>
                <w:rFonts w:asciiTheme="minorHAnsi" w:hAnsiTheme="minorHAnsi" w:cstheme="minorHAnsi"/>
                <w:bCs/>
                <w:sz w:val="22"/>
                <w:szCs w:val="22"/>
              </w:rPr>
              <w:t>GTC 45</w:t>
            </w:r>
          </w:p>
        </w:tc>
      </w:tr>
      <w:tr w:rsidR="005C2FB1" w:rsidRPr="005C2FB1" w:rsidTr="00DE547B">
        <w:tc>
          <w:tcPr>
            <w:tcW w:w="807"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1176"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81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805"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74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65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r>
      <w:tr w:rsidR="005C2FB1" w:rsidRPr="005C2FB1" w:rsidTr="00DE547B">
        <w:tc>
          <w:tcPr>
            <w:tcW w:w="807"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1176"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81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805"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74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c>
          <w:tcPr>
            <w:tcW w:w="654" w:type="pct"/>
          </w:tcPr>
          <w:p w:rsidR="005C2FB1" w:rsidRPr="005C2FB1" w:rsidRDefault="005C2FB1" w:rsidP="00DE547B">
            <w:pPr>
              <w:tabs>
                <w:tab w:val="left" w:pos="4320"/>
                <w:tab w:val="left" w:pos="4485"/>
                <w:tab w:val="left" w:pos="5445"/>
              </w:tabs>
              <w:jc w:val="both"/>
              <w:rPr>
                <w:rFonts w:asciiTheme="minorHAnsi" w:hAnsiTheme="minorHAnsi" w:cstheme="minorHAnsi"/>
                <w:bCs/>
                <w:sz w:val="22"/>
                <w:szCs w:val="22"/>
              </w:rPr>
            </w:pPr>
          </w:p>
        </w:tc>
      </w:tr>
    </w:tbl>
    <w:p w:rsidR="005C2FB1" w:rsidRPr="005C2FB1" w:rsidRDefault="005C2FB1" w:rsidP="005C2FB1">
      <w:pPr>
        <w:tabs>
          <w:tab w:val="left" w:pos="4320"/>
          <w:tab w:val="left" w:pos="4485"/>
          <w:tab w:val="left" w:pos="5445"/>
        </w:tabs>
        <w:jc w:val="both"/>
        <w:rPr>
          <w:rFonts w:asciiTheme="minorHAnsi" w:hAnsiTheme="minorHAnsi" w:cstheme="minorHAnsi"/>
          <w:b/>
        </w:rPr>
      </w:pP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color w:val="000000" w:themeColor="text1"/>
        </w:rPr>
      </w:pPr>
      <w:r w:rsidRPr="005C2FB1">
        <w:rPr>
          <w:rFonts w:asciiTheme="minorHAnsi" w:hAnsiTheme="minorHAnsi" w:cstheme="minorHAnsi"/>
          <w:b/>
        </w:rPr>
        <w:t xml:space="preserve"> Tiempo de la actividad:</w:t>
      </w:r>
      <w:r w:rsidRPr="005C2FB1">
        <w:rPr>
          <w:rFonts w:asciiTheme="minorHAnsi" w:hAnsiTheme="minorHAnsi" w:cstheme="minorHAnsi"/>
          <w:bCs/>
        </w:rPr>
        <w:t xml:space="preserve"> </w:t>
      </w:r>
      <w:r w:rsidRPr="005C2FB1">
        <w:rPr>
          <w:rFonts w:asciiTheme="minorHAnsi" w:hAnsiTheme="minorHAnsi" w:cstheme="minorHAnsi"/>
          <w:color w:val="000000" w:themeColor="text1"/>
        </w:rPr>
        <w:t xml:space="preserve">4 horas </w:t>
      </w: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color w:val="000000" w:themeColor="text1"/>
        </w:rPr>
      </w:pPr>
    </w:p>
    <w:p w:rsidR="005C2FB1" w:rsidRPr="005C2FB1" w:rsidRDefault="005C2FB1" w:rsidP="005C2FB1">
      <w:pPr>
        <w:pStyle w:val="Prrafodelista"/>
        <w:tabs>
          <w:tab w:val="left" w:pos="4320"/>
          <w:tab w:val="left" w:pos="4485"/>
          <w:tab w:val="left" w:pos="5445"/>
        </w:tabs>
        <w:ind w:left="0"/>
        <w:jc w:val="both"/>
        <w:rPr>
          <w:rFonts w:asciiTheme="minorHAnsi" w:eastAsia="Arial" w:hAnsiTheme="minorHAnsi" w:cstheme="minorHAnsi"/>
          <w:color w:val="000000" w:themeColor="text1"/>
        </w:rPr>
      </w:pPr>
      <w:r w:rsidRPr="005C2FB1">
        <w:rPr>
          <w:rFonts w:asciiTheme="minorHAnsi" w:hAnsiTheme="minorHAnsi" w:cstheme="minorHAnsi"/>
          <w:b/>
          <w:bCs/>
          <w:color w:val="000000" w:themeColor="text1"/>
        </w:rPr>
        <w:t>Evidencia 4</w:t>
      </w:r>
      <w:r w:rsidRPr="005C2FB1">
        <w:rPr>
          <w:rFonts w:asciiTheme="minorHAnsi" w:hAnsiTheme="minorHAnsi" w:cstheme="minorHAnsi"/>
          <w:color w:val="000000" w:themeColor="text1"/>
        </w:rPr>
        <w:t xml:space="preserve">: </w:t>
      </w:r>
      <w:r w:rsidR="002C20A6" w:rsidRPr="005C2FB1">
        <w:rPr>
          <w:rFonts w:asciiTheme="minorHAnsi" w:eastAsia="Arial" w:hAnsiTheme="minorHAnsi" w:cstheme="minorHAnsi"/>
          <w:color w:val="000000" w:themeColor="text1"/>
        </w:rPr>
        <w:t>Matriz</w:t>
      </w:r>
      <w:r w:rsidRPr="005C2FB1">
        <w:rPr>
          <w:rFonts w:asciiTheme="minorHAnsi" w:eastAsia="Arial" w:hAnsiTheme="minorHAnsi" w:cstheme="minorHAnsi"/>
          <w:color w:val="000000" w:themeColor="text1"/>
        </w:rPr>
        <w:t xml:space="preserve"> </w:t>
      </w:r>
      <w:r w:rsidRPr="005C2FB1">
        <w:rPr>
          <w:rFonts w:asciiTheme="minorHAnsi" w:hAnsiTheme="minorHAnsi" w:cstheme="minorHAnsi"/>
          <w:color w:val="000000" w:themeColor="text1"/>
        </w:rPr>
        <w:t>sobre aspectos, impactos y riesgos laborales</w:t>
      </w:r>
      <w:r w:rsidRPr="005C2FB1">
        <w:rPr>
          <w:rFonts w:asciiTheme="minorHAnsi" w:eastAsia="Arial" w:hAnsiTheme="minorHAnsi" w:cstheme="minorHAnsi"/>
          <w:color w:val="000000" w:themeColor="text1"/>
        </w:rPr>
        <w:t xml:space="preserve"> y </w:t>
      </w:r>
      <w:proofErr w:type="gramStart"/>
      <w:r w:rsidRPr="005C2FB1">
        <w:rPr>
          <w:rFonts w:asciiTheme="minorHAnsi" w:eastAsia="Arial" w:hAnsiTheme="minorHAnsi" w:cstheme="minorHAnsi"/>
          <w:color w:val="000000" w:themeColor="text1"/>
        </w:rPr>
        <w:t xml:space="preserve">SST </w:t>
      </w:r>
      <w:r w:rsidRPr="005C2FB1">
        <w:rPr>
          <w:rFonts w:asciiTheme="minorHAnsi" w:eastAsia="Arial" w:hAnsiTheme="minorHAnsi" w:cstheme="minorHAnsi"/>
          <w:b/>
          <w:bCs/>
          <w:color w:val="000000" w:themeColor="text1"/>
        </w:rPr>
        <w:t>,</w:t>
      </w:r>
      <w:proofErr w:type="gramEnd"/>
      <w:r w:rsidRPr="005C2FB1">
        <w:rPr>
          <w:rFonts w:asciiTheme="minorHAnsi" w:eastAsia="Arial" w:hAnsiTheme="minorHAnsi" w:cstheme="minorHAnsi"/>
          <w:b/>
          <w:bCs/>
          <w:color w:val="000000" w:themeColor="text1"/>
        </w:rPr>
        <w:t xml:space="preserve"> “Soportar en territorium”</w:t>
      </w: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2C20A6" w:rsidRDefault="002C20A6" w:rsidP="002C20A6">
      <w:pPr>
        <w:tabs>
          <w:tab w:val="left" w:pos="4320"/>
          <w:tab w:val="left" w:pos="4485"/>
          <w:tab w:val="left" w:pos="5445"/>
        </w:tabs>
        <w:ind w:left="360"/>
        <w:jc w:val="both"/>
        <w:rPr>
          <w:rFonts w:asciiTheme="minorHAnsi" w:hAnsiTheme="minorHAnsi" w:cstheme="minorHAnsi"/>
          <w:b/>
          <w:color w:val="FFFFFF" w:themeColor="background1"/>
        </w:rPr>
      </w:pPr>
    </w:p>
    <w:p w:rsidR="005C2FB1" w:rsidRPr="005C2FB1" w:rsidRDefault="005C2FB1" w:rsidP="002C20A6">
      <w:pPr>
        <w:tabs>
          <w:tab w:val="left" w:pos="4320"/>
          <w:tab w:val="left" w:pos="4485"/>
          <w:tab w:val="left" w:pos="5445"/>
        </w:tabs>
        <w:ind w:left="360"/>
        <w:jc w:val="both"/>
        <w:rPr>
          <w:rFonts w:asciiTheme="minorHAnsi" w:hAnsiTheme="minorHAnsi" w:cstheme="minorHAnsi"/>
          <w:b/>
          <w:color w:val="FFFFFF" w:themeColor="background1"/>
        </w:rPr>
      </w:pPr>
      <w:r w:rsidRPr="005C2FB1">
        <w:rPr>
          <w:rFonts w:asciiTheme="minorHAnsi" w:hAnsiTheme="minorHAnsi" w:cstheme="minorHAnsi"/>
          <w:b/>
          <w:color w:val="FFFFFF" w:themeColor="background1"/>
        </w:rPr>
        <w:t>3.4 Actividades de trans</w:t>
      </w:r>
    </w:p>
    <w:p w:rsidR="005C2FB1" w:rsidRPr="005C2FB1" w:rsidRDefault="005C2FB1" w:rsidP="005C2FB1">
      <w:pPr>
        <w:tabs>
          <w:tab w:val="left" w:pos="4320"/>
          <w:tab w:val="left" w:pos="4485"/>
          <w:tab w:val="left" w:pos="5445"/>
        </w:tabs>
        <w:contextualSpacing/>
        <w:jc w:val="both"/>
        <w:rPr>
          <w:rFonts w:asciiTheme="minorHAnsi" w:eastAsiaTheme="minorHAnsi" w:hAnsiTheme="minorHAnsi" w:cstheme="minorHAnsi"/>
          <w:b/>
          <w:bCs/>
          <w:lang w:val="es-MX"/>
        </w:rPr>
      </w:pPr>
    </w:p>
    <w:p w:rsidR="005C2FB1" w:rsidRPr="005C2FB1" w:rsidRDefault="005C2FB1" w:rsidP="005C2FB1">
      <w:pPr>
        <w:tabs>
          <w:tab w:val="left" w:pos="4320"/>
          <w:tab w:val="left" w:pos="4485"/>
          <w:tab w:val="left" w:pos="5445"/>
        </w:tabs>
        <w:contextualSpacing/>
        <w:jc w:val="both"/>
        <w:rPr>
          <w:rFonts w:asciiTheme="minorHAnsi" w:eastAsiaTheme="minorHAnsi" w:hAnsiTheme="minorHAnsi" w:cstheme="minorHAnsi"/>
          <w:lang w:val="es-MX"/>
        </w:rPr>
      </w:pPr>
      <w:r w:rsidRPr="005C2FB1">
        <w:rPr>
          <w:rFonts w:asciiTheme="minorHAnsi" w:eastAsiaTheme="minorHAnsi" w:hAnsiTheme="minorHAnsi" w:cstheme="minorHAnsi"/>
          <w:b/>
          <w:bCs/>
          <w:lang w:val="es-MX"/>
        </w:rPr>
        <w:lastRenderedPageBreak/>
        <w:t>Ambiente Requerido:</w:t>
      </w:r>
      <w:r w:rsidRPr="005C2FB1">
        <w:rPr>
          <w:rFonts w:asciiTheme="minorHAnsi" w:eastAsiaTheme="minorHAnsi" w:hAnsiTheme="minorHAnsi" w:cstheme="minorHAnsi"/>
          <w:lang w:val="es-MX"/>
        </w:rPr>
        <w:t xml:space="preserve">  Ambiente convencional equipo de </w:t>
      </w:r>
      <w:r w:rsidR="002C20A6" w:rsidRPr="005C2FB1">
        <w:rPr>
          <w:rFonts w:asciiTheme="minorHAnsi" w:eastAsiaTheme="minorHAnsi" w:hAnsiTheme="minorHAnsi" w:cstheme="minorHAnsi"/>
          <w:lang w:val="es-MX"/>
        </w:rPr>
        <w:t>cómputo</w:t>
      </w:r>
      <w:r w:rsidRPr="005C2FB1">
        <w:rPr>
          <w:rFonts w:asciiTheme="minorHAnsi" w:eastAsiaTheme="minorHAnsi" w:hAnsiTheme="minorHAnsi" w:cstheme="minorHAnsi"/>
          <w:lang w:val="es-MX"/>
        </w:rPr>
        <w:t xml:space="preserve"> con conexión a internet</w:t>
      </w:r>
    </w:p>
    <w:p w:rsidR="005C2FB1" w:rsidRPr="005C2FB1" w:rsidRDefault="005C2FB1" w:rsidP="005C2FB1">
      <w:pPr>
        <w:pStyle w:val="Prrafodelista"/>
        <w:tabs>
          <w:tab w:val="left" w:pos="4320"/>
          <w:tab w:val="left" w:pos="4485"/>
          <w:tab w:val="left" w:pos="5445"/>
        </w:tabs>
        <w:ind w:left="0"/>
        <w:jc w:val="both"/>
        <w:rPr>
          <w:rFonts w:asciiTheme="minorHAnsi" w:hAnsiTheme="minorHAnsi" w:cstheme="minorHAnsi"/>
        </w:rPr>
      </w:pPr>
      <w:r w:rsidRPr="005C2FB1">
        <w:rPr>
          <w:rFonts w:asciiTheme="minorHAnsi" w:eastAsia="Calibri" w:hAnsiTheme="minorHAnsi" w:cstheme="minorHAnsi"/>
          <w:b/>
          <w:bCs/>
          <w:lang w:val="es-MX"/>
        </w:rPr>
        <w:t xml:space="preserve">Materiales: </w:t>
      </w:r>
      <w:r w:rsidRPr="005C2FB1">
        <w:rPr>
          <w:rFonts w:asciiTheme="minorHAnsi" w:eastAsia="Calibri" w:hAnsiTheme="minorHAnsi" w:cstheme="minorHAnsi"/>
          <w:lang w:val="es-MX"/>
        </w:rPr>
        <w:t>Cuaderno, hojas, lápices, esferos, documento, guía, de ser posible computador y los indicados por el instructor</w:t>
      </w:r>
    </w:p>
    <w:p w:rsidR="005C2FB1" w:rsidRPr="005C2FB1" w:rsidRDefault="005C2FB1" w:rsidP="005C2FB1">
      <w:pPr>
        <w:jc w:val="both"/>
        <w:rPr>
          <w:rFonts w:asciiTheme="minorHAnsi" w:hAnsiTheme="minorHAnsi" w:cstheme="minorHAnsi"/>
          <w:b/>
          <w:color w:val="000000" w:themeColor="text1"/>
        </w:rPr>
      </w:pPr>
      <w:r w:rsidRPr="005C2FB1">
        <w:rPr>
          <w:rFonts w:asciiTheme="minorHAnsi" w:hAnsiTheme="minorHAnsi" w:cstheme="minorHAnsi"/>
          <w:b/>
          <w:bCs/>
          <w:noProof/>
          <w:color w:val="000000" w:themeColor="text1"/>
          <w:lang w:eastAsia="es-CO"/>
        </w:rPr>
        <w:drawing>
          <wp:anchor distT="0" distB="0" distL="114300" distR="114300" simplePos="0" relativeHeight="251663360" behindDoc="1" locked="0" layoutInCell="1" allowOverlap="1" wp14:anchorId="37AAFF82" wp14:editId="3618ECAD">
            <wp:simplePos x="0" y="0"/>
            <wp:positionH relativeFrom="page">
              <wp:posOffset>600075</wp:posOffset>
            </wp:positionH>
            <wp:positionV relativeFrom="paragraph">
              <wp:posOffset>53340</wp:posOffset>
            </wp:positionV>
            <wp:extent cx="5781675" cy="436245"/>
            <wp:effectExtent l="0" t="0" r="9525" b="1905"/>
            <wp:wrapNone/>
            <wp:docPr id="44"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5788660" cy="436772"/>
                    </a:xfrm>
                    <a:prstGeom prst="rect">
                      <a:avLst/>
                    </a:prstGeom>
                  </pic:spPr>
                </pic:pic>
              </a:graphicData>
            </a:graphic>
            <wp14:sizeRelH relativeFrom="margin">
              <wp14:pctWidth>0</wp14:pctWidth>
            </wp14:sizeRelH>
            <wp14:sizeRelV relativeFrom="margin">
              <wp14:pctHeight>0</wp14:pctHeight>
            </wp14:sizeRelV>
          </wp:anchor>
        </w:drawing>
      </w:r>
    </w:p>
    <w:p w:rsidR="005C2FB1" w:rsidRPr="005C2FB1" w:rsidRDefault="005C2FB1" w:rsidP="005C2FB1">
      <w:pPr>
        <w:jc w:val="both"/>
        <w:rPr>
          <w:rFonts w:asciiTheme="minorHAnsi" w:hAnsiTheme="minorHAnsi" w:cstheme="minorHAnsi"/>
          <w:b/>
          <w:color w:val="000000" w:themeColor="text1"/>
        </w:rPr>
      </w:pPr>
      <w:r w:rsidRPr="005C2FB1">
        <w:rPr>
          <w:rFonts w:asciiTheme="minorHAnsi" w:hAnsiTheme="minorHAnsi" w:cstheme="minorHAnsi"/>
          <w:b/>
          <w:color w:val="000000" w:themeColor="text1"/>
        </w:rPr>
        <w:t>4. ACTIVIDADES DE EVALUACIÓN</w:t>
      </w:r>
    </w:p>
    <w:p w:rsidR="005C2FB1" w:rsidRPr="005C2FB1" w:rsidRDefault="005C2FB1" w:rsidP="005C2FB1">
      <w:pPr>
        <w:jc w:val="both"/>
        <w:rPr>
          <w:rFonts w:asciiTheme="minorHAnsi" w:hAnsiTheme="minorHAnsi" w:cstheme="minorHAnsi"/>
          <w:b/>
          <w:color w:val="000000" w:themeColor="text1"/>
        </w:rPr>
      </w:pPr>
    </w:p>
    <w:p w:rsidR="005C2FB1" w:rsidRPr="005C2FB1" w:rsidRDefault="005C2FB1" w:rsidP="005C2FB1">
      <w:pPr>
        <w:jc w:val="both"/>
        <w:rPr>
          <w:rFonts w:asciiTheme="minorHAnsi" w:hAnsiTheme="minorHAnsi" w:cstheme="minorHAnsi"/>
          <w:b/>
          <w:color w:val="000000" w:themeColor="text1"/>
        </w:rPr>
      </w:pPr>
    </w:p>
    <w:tbl>
      <w:tblPr>
        <w:tblStyle w:val="Tablaconcuadrcula4"/>
        <w:tblW w:w="0" w:type="auto"/>
        <w:tblLook w:val="04A0" w:firstRow="1" w:lastRow="0" w:firstColumn="1" w:lastColumn="0" w:noHBand="0" w:noVBand="1"/>
      </w:tblPr>
      <w:tblGrid>
        <w:gridCol w:w="3397"/>
        <w:gridCol w:w="2972"/>
        <w:gridCol w:w="3260"/>
      </w:tblGrid>
      <w:tr w:rsidR="005C2FB1" w:rsidRPr="005C2FB1" w:rsidTr="00DE547B">
        <w:trPr>
          <w:trHeight w:val="554"/>
        </w:trPr>
        <w:tc>
          <w:tcPr>
            <w:tcW w:w="3397" w:type="dxa"/>
            <w:shd w:val="clear" w:color="auto" w:fill="A6A6A6" w:themeFill="background1" w:themeFillShade="A6"/>
          </w:tcPr>
          <w:p w:rsidR="005C2FB1" w:rsidRPr="005C2FB1" w:rsidRDefault="005C2FB1" w:rsidP="00DE547B">
            <w:pPr>
              <w:jc w:val="center"/>
              <w:rPr>
                <w:rFonts w:asciiTheme="minorHAnsi" w:hAnsiTheme="minorHAnsi" w:cstheme="minorHAnsi"/>
                <w:b/>
                <w:sz w:val="22"/>
                <w:szCs w:val="22"/>
              </w:rPr>
            </w:pPr>
            <w:r w:rsidRPr="005C2FB1">
              <w:rPr>
                <w:rFonts w:asciiTheme="minorHAnsi" w:hAnsiTheme="minorHAnsi" w:cstheme="minorHAnsi"/>
                <w:b/>
                <w:sz w:val="22"/>
                <w:szCs w:val="22"/>
              </w:rPr>
              <w:t>Evidencias de Aprendizaje</w:t>
            </w:r>
          </w:p>
        </w:tc>
        <w:tc>
          <w:tcPr>
            <w:tcW w:w="2972" w:type="dxa"/>
            <w:shd w:val="clear" w:color="auto" w:fill="A6A6A6" w:themeFill="background1" w:themeFillShade="A6"/>
          </w:tcPr>
          <w:p w:rsidR="005C2FB1" w:rsidRPr="005C2FB1" w:rsidRDefault="005C2FB1" w:rsidP="00DE547B">
            <w:pPr>
              <w:jc w:val="center"/>
              <w:rPr>
                <w:rFonts w:asciiTheme="minorHAnsi" w:hAnsiTheme="minorHAnsi" w:cstheme="minorHAnsi"/>
                <w:b/>
                <w:sz w:val="22"/>
                <w:szCs w:val="22"/>
              </w:rPr>
            </w:pPr>
            <w:r w:rsidRPr="005C2FB1">
              <w:rPr>
                <w:rFonts w:asciiTheme="minorHAnsi" w:hAnsiTheme="minorHAnsi" w:cstheme="minorHAnsi"/>
                <w:b/>
                <w:sz w:val="22"/>
                <w:szCs w:val="22"/>
              </w:rPr>
              <w:t>Criterios de Evaluación</w:t>
            </w:r>
          </w:p>
        </w:tc>
        <w:tc>
          <w:tcPr>
            <w:tcW w:w="3260" w:type="dxa"/>
            <w:shd w:val="clear" w:color="auto" w:fill="A6A6A6" w:themeFill="background1" w:themeFillShade="A6"/>
          </w:tcPr>
          <w:p w:rsidR="005C2FB1" w:rsidRPr="005C2FB1" w:rsidRDefault="005C2FB1" w:rsidP="00DE547B">
            <w:pPr>
              <w:jc w:val="center"/>
              <w:rPr>
                <w:rFonts w:asciiTheme="minorHAnsi" w:hAnsiTheme="minorHAnsi" w:cstheme="minorHAnsi"/>
                <w:b/>
                <w:sz w:val="22"/>
                <w:szCs w:val="22"/>
              </w:rPr>
            </w:pPr>
            <w:r w:rsidRPr="005C2FB1">
              <w:rPr>
                <w:rFonts w:asciiTheme="minorHAnsi" w:hAnsiTheme="minorHAnsi" w:cstheme="minorHAnsi"/>
                <w:b/>
                <w:sz w:val="22"/>
                <w:szCs w:val="22"/>
              </w:rPr>
              <w:t>Técnicas e Instrumentos de Evaluación</w:t>
            </w:r>
          </w:p>
        </w:tc>
      </w:tr>
      <w:tr w:rsidR="005C2FB1" w:rsidRPr="005C2FB1" w:rsidTr="00DE547B">
        <w:tc>
          <w:tcPr>
            <w:tcW w:w="3397" w:type="dxa"/>
            <w:shd w:val="clear" w:color="auto" w:fill="auto"/>
          </w:tcPr>
          <w:p w:rsidR="005C2FB1" w:rsidRPr="005C2FB1" w:rsidRDefault="005C2FB1" w:rsidP="00DE547B">
            <w:pPr>
              <w:rPr>
                <w:rFonts w:asciiTheme="minorHAnsi" w:hAnsiTheme="minorHAnsi" w:cstheme="minorHAnsi"/>
                <w:b/>
                <w:sz w:val="22"/>
                <w:szCs w:val="22"/>
              </w:rPr>
            </w:pPr>
            <w:r w:rsidRPr="005C2FB1">
              <w:rPr>
                <w:rFonts w:asciiTheme="minorHAnsi" w:hAnsiTheme="minorHAnsi" w:cstheme="minorHAnsi"/>
                <w:b/>
                <w:sz w:val="22"/>
                <w:szCs w:val="22"/>
              </w:rPr>
              <w:t>Evidencias de Desempeño</w:t>
            </w:r>
          </w:p>
          <w:p w:rsidR="005C2FB1" w:rsidRPr="005C2FB1" w:rsidRDefault="005C2FB1" w:rsidP="00DE547B">
            <w:pPr>
              <w:rPr>
                <w:rFonts w:asciiTheme="minorHAnsi" w:hAnsiTheme="minorHAnsi" w:cstheme="minorHAnsi"/>
                <w:b/>
                <w:sz w:val="22"/>
                <w:szCs w:val="22"/>
              </w:rPr>
            </w:pPr>
            <w:r w:rsidRPr="005C2FB1">
              <w:rPr>
                <w:rFonts w:asciiTheme="minorHAnsi" w:hAnsiTheme="minorHAnsi" w:cstheme="minorHAnsi"/>
                <w:color w:val="000000"/>
                <w:sz w:val="22"/>
                <w:szCs w:val="22"/>
              </w:rPr>
              <w:t>Video de controles ambientales y SST según ambiente y normativa de la organización</w:t>
            </w:r>
          </w:p>
          <w:p w:rsidR="005C2FB1" w:rsidRPr="005C2FB1" w:rsidRDefault="005C2FB1" w:rsidP="00DE547B">
            <w:pPr>
              <w:rPr>
                <w:rFonts w:asciiTheme="minorHAnsi" w:hAnsiTheme="minorHAnsi" w:cstheme="minorHAnsi"/>
                <w:b/>
                <w:sz w:val="22"/>
                <w:szCs w:val="22"/>
              </w:rPr>
            </w:pPr>
          </w:p>
          <w:p w:rsidR="005C2FB1" w:rsidRPr="005C2FB1" w:rsidRDefault="005C2FB1" w:rsidP="00DE547B">
            <w:pPr>
              <w:rPr>
                <w:rFonts w:asciiTheme="minorHAnsi" w:hAnsiTheme="minorHAnsi" w:cstheme="minorHAnsi"/>
                <w:b/>
                <w:sz w:val="22"/>
                <w:szCs w:val="22"/>
              </w:rPr>
            </w:pPr>
            <w:proofErr w:type="gramStart"/>
            <w:r w:rsidRPr="005C2FB1">
              <w:rPr>
                <w:rFonts w:asciiTheme="minorHAnsi" w:hAnsiTheme="minorHAnsi" w:cstheme="minorHAnsi"/>
                <w:b/>
                <w:sz w:val="22"/>
                <w:szCs w:val="22"/>
              </w:rPr>
              <w:t>Evidencias  de</w:t>
            </w:r>
            <w:proofErr w:type="gramEnd"/>
            <w:r w:rsidRPr="005C2FB1">
              <w:rPr>
                <w:rFonts w:asciiTheme="minorHAnsi" w:hAnsiTheme="minorHAnsi" w:cstheme="minorHAnsi"/>
                <w:b/>
                <w:sz w:val="22"/>
                <w:szCs w:val="22"/>
              </w:rPr>
              <w:t xml:space="preserve"> Producto:</w:t>
            </w:r>
          </w:p>
          <w:p w:rsidR="005C2FB1" w:rsidRPr="005C2FB1" w:rsidRDefault="005C2FB1" w:rsidP="00DE547B">
            <w:pPr>
              <w:rPr>
                <w:rFonts w:asciiTheme="minorHAnsi" w:hAnsiTheme="minorHAnsi" w:cstheme="minorHAnsi"/>
                <w:color w:val="FF0000"/>
                <w:sz w:val="22"/>
                <w:szCs w:val="22"/>
              </w:rPr>
            </w:pPr>
            <w:r w:rsidRPr="005C2FB1">
              <w:rPr>
                <w:rFonts w:asciiTheme="minorHAnsi" w:hAnsiTheme="minorHAnsi" w:cstheme="minorHAnsi"/>
                <w:bCs/>
                <w:sz w:val="22"/>
                <w:szCs w:val="22"/>
              </w:rPr>
              <w:t xml:space="preserve">Definición de conceptos e imagen del rompecabezas </w:t>
            </w:r>
          </w:p>
          <w:p w:rsidR="005C2FB1" w:rsidRPr="005C2FB1" w:rsidRDefault="005C2FB1" w:rsidP="00DE547B">
            <w:pPr>
              <w:rPr>
                <w:rFonts w:asciiTheme="minorHAnsi" w:hAnsiTheme="minorHAnsi" w:cstheme="minorHAnsi"/>
                <w:color w:val="FF0000"/>
                <w:sz w:val="22"/>
                <w:szCs w:val="22"/>
              </w:rPr>
            </w:pPr>
          </w:p>
          <w:p w:rsidR="005C2FB1" w:rsidRPr="005C2FB1" w:rsidRDefault="005C2FB1" w:rsidP="00DE547B">
            <w:pPr>
              <w:rPr>
                <w:rFonts w:asciiTheme="minorHAnsi" w:hAnsiTheme="minorHAnsi" w:cstheme="minorHAnsi"/>
                <w:sz w:val="22"/>
                <w:szCs w:val="22"/>
              </w:rPr>
            </w:pPr>
            <w:bookmarkStart w:id="2" w:name="_Hlk56355845"/>
            <w:r w:rsidRPr="005C2FB1">
              <w:rPr>
                <w:rFonts w:asciiTheme="minorHAnsi" w:hAnsiTheme="minorHAnsi" w:cstheme="minorHAnsi"/>
                <w:sz w:val="22"/>
                <w:szCs w:val="22"/>
              </w:rPr>
              <w:t>Cuadro comparativo de las similitudes y diferencias de las políticas de medio ambiente y SST</w:t>
            </w:r>
          </w:p>
          <w:bookmarkEnd w:id="2"/>
          <w:p w:rsidR="005C2FB1" w:rsidRPr="005C2FB1" w:rsidRDefault="005C2FB1" w:rsidP="00DE547B">
            <w:pPr>
              <w:rPr>
                <w:rFonts w:asciiTheme="minorHAnsi" w:hAnsiTheme="minorHAnsi" w:cstheme="minorHAnsi"/>
                <w:b/>
                <w:sz w:val="22"/>
                <w:szCs w:val="22"/>
              </w:rPr>
            </w:pPr>
          </w:p>
          <w:p w:rsidR="005C2FB1" w:rsidRPr="005C2FB1" w:rsidRDefault="005C2FB1" w:rsidP="00DE547B">
            <w:pPr>
              <w:rPr>
                <w:rFonts w:asciiTheme="minorHAnsi" w:hAnsiTheme="minorHAnsi" w:cstheme="minorHAnsi"/>
                <w:sz w:val="22"/>
                <w:szCs w:val="22"/>
              </w:rPr>
            </w:pPr>
            <w:r w:rsidRPr="005C2FB1">
              <w:rPr>
                <w:rFonts w:asciiTheme="minorHAnsi" w:hAnsiTheme="minorHAnsi" w:cstheme="minorHAnsi"/>
                <w:sz w:val="22"/>
                <w:szCs w:val="22"/>
              </w:rPr>
              <w:t xml:space="preserve">Matriz sobre </w:t>
            </w:r>
            <w:r w:rsidRPr="005C2FB1">
              <w:rPr>
                <w:rFonts w:asciiTheme="minorHAnsi" w:hAnsiTheme="minorHAnsi" w:cstheme="minorHAnsi"/>
                <w:bCs/>
                <w:sz w:val="22"/>
                <w:szCs w:val="22"/>
              </w:rPr>
              <w:t>aspectos, impactos y riesgos laborales.</w:t>
            </w:r>
          </w:p>
          <w:p w:rsidR="005C2FB1" w:rsidRPr="005C2FB1" w:rsidRDefault="005C2FB1" w:rsidP="00DE547B">
            <w:pPr>
              <w:rPr>
                <w:rFonts w:asciiTheme="minorHAnsi" w:hAnsiTheme="minorHAnsi" w:cstheme="minorHAnsi"/>
                <w:b/>
                <w:sz w:val="22"/>
                <w:szCs w:val="22"/>
              </w:rPr>
            </w:pPr>
          </w:p>
        </w:tc>
        <w:tc>
          <w:tcPr>
            <w:tcW w:w="2972" w:type="dxa"/>
          </w:tcPr>
          <w:p w:rsidR="005C2FB1" w:rsidRPr="005C2FB1" w:rsidRDefault="005C2FB1" w:rsidP="00DE547B">
            <w:pPr>
              <w:jc w:val="both"/>
              <w:rPr>
                <w:rFonts w:asciiTheme="minorHAnsi" w:hAnsiTheme="minorHAnsi" w:cstheme="minorHAnsi"/>
                <w:bCs/>
                <w:sz w:val="22"/>
                <w:szCs w:val="22"/>
              </w:rPr>
            </w:pPr>
            <w:proofErr w:type="gramStart"/>
            <w:r w:rsidRPr="005C2FB1">
              <w:rPr>
                <w:rFonts w:asciiTheme="minorHAnsi" w:hAnsiTheme="minorHAnsi" w:cstheme="minorHAnsi"/>
                <w:bCs/>
                <w:sz w:val="22"/>
                <w:szCs w:val="22"/>
              </w:rPr>
              <w:t>Interpreta  el</w:t>
            </w:r>
            <w:proofErr w:type="gramEnd"/>
            <w:r w:rsidRPr="005C2FB1">
              <w:rPr>
                <w:rFonts w:asciiTheme="minorHAnsi" w:hAnsiTheme="minorHAnsi" w:cstheme="minorHAnsi"/>
                <w:bCs/>
                <w:sz w:val="22"/>
                <w:szCs w:val="22"/>
              </w:rPr>
              <w:t xml:space="preserve"> contexto ambiental  y  de  SST, asociado a su entorno laboral y  social acorde con la legislación y normativa vigente.</w:t>
            </w:r>
          </w:p>
          <w:p w:rsidR="005C2FB1" w:rsidRPr="005C2FB1" w:rsidRDefault="005C2FB1" w:rsidP="00DE547B">
            <w:pPr>
              <w:jc w:val="both"/>
              <w:rPr>
                <w:rFonts w:asciiTheme="minorHAnsi" w:hAnsiTheme="minorHAnsi" w:cstheme="minorHAnsi"/>
                <w:bCs/>
                <w:sz w:val="22"/>
                <w:szCs w:val="22"/>
              </w:rPr>
            </w:pPr>
          </w:p>
          <w:p w:rsidR="005C2FB1" w:rsidRPr="005C2FB1" w:rsidRDefault="005C2FB1" w:rsidP="00DE547B">
            <w:pPr>
              <w:jc w:val="both"/>
              <w:rPr>
                <w:rFonts w:asciiTheme="minorHAnsi" w:hAnsiTheme="minorHAnsi" w:cstheme="minorHAnsi"/>
                <w:bCs/>
                <w:sz w:val="22"/>
                <w:szCs w:val="22"/>
              </w:rPr>
            </w:pPr>
            <w:proofErr w:type="gramStart"/>
            <w:r w:rsidRPr="005C2FB1">
              <w:rPr>
                <w:rFonts w:asciiTheme="minorHAnsi" w:hAnsiTheme="minorHAnsi" w:cstheme="minorHAnsi"/>
                <w:bCs/>
                <w:sz w:val="22"/>
                <w:szCs w:val="22"/>
              </w:rPr>
              <w:t>Relaciona  la</w:t>
            </w:r>
            <w:proofErr w:type="gramEnd"/>
            <w:r w:rsidRPr="005C2FB1">
              <w:rPr>
                <w:rFonts w:asciiTheme="minorHAnsi" w:hAnsiTheme="minorHAnsi" w:cstheme="minorHAnsi"/>
                <w:bCs/>
                <w:sz w:val="22"/>
                <w:szCs w:val="22"/>
              </w:rPr>
              <w:t xml:space="preserve"> legislación y normatividad vigente sobre medio ambiente y SST con los aspectos  e impactos </w:t>
            </w:r>
            <w:proofErr w:type="spellStart"/>
            <w:r w:rsidRPr="005C2FB1">
              <w:rPr>
                <w:rFonts w:asciiTheme="minorHAnsi" w:hAnsiTheme="minorHAnsi" w:cstheme="minorHAnsi"/>
                <w:bCs/>
                <w:sz w:val="22"/>
                <w:szCs w:val="22"/>
              </w:rPr>
              <w:t>ambientales,y</w:t>
            </w:r>
            <w:proofErr w:type="spellEnd"/>
            <w:r w:rsidRPr="005C2FB1">
              <w:rPr>
                <w:rFonts w:asciiTheme="minorHAnsi" w:hAnsiTheme="minorHAnsi" w:cstheme="minorHAnsi"/>
                <w:bCs/>
                <w:sz w:val="22"/>
                <w:szCs w:val="22"/>
              </w:rPr>
              <w:t xml:space="preserve"> riesgos que se presentan en su ambiente de trabajo según  políticas de la organización y  el entorno laboral</w:t>
            </w:r>
          </w:p>
        </w:tc>
        <w:tc>
          <w:tcPr>
            <w:tcW w:w="3260" w:type="dxa"/>
          </w:tcPr>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Técnicas:</w:t>
            </w:r>
            <w:r w:rsidRPr="005C2FB1">
              <w:rPr>
                <w:rFonts w:asciiTheme="minorHAnsi" w:hAnsiTheme="minorHAnsi" w:cstheme="minorHAnsi"/>
                <w:bCs/>
                <w:sz w:val="22"/>
                <w:szCs w:val="22"/>
              </w:rPr>
              <w:t xml:space="preserve"> valoración de productos</w:t>
            </w: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Instrumento:</w:t>
            </w:r>
            <w:r w:rsidRPr="005C2FB1">
              <w:rPr>
                <w:rFonts w:asciiTheme="minorHAnsi" w:hAnsiTheme="minorHAnsi" w:cstheme="minorHAnsi"/>
                <w:bCs/>
                <w:sz w:val="22"/>
                <w:szCs w:val="22"/>
              </w:rPr>
              <w:t xml:space="preserve"> Lista de chequeo</w:t>
            </w:r>
          </w:p>
          <w:p w:rsidR="005C2FB1" w:rsidRPr="005C2FB1" w:rsidRDefault="005C2FB1" w:rsidP="00DE547B">
            <w:pPr>
              <w:rPr>
                <w:rFonts w:asciiTheme="minorHAnsi" w:hAnsiTheme="minorHAnsi" w:cstheme="minorHAnsi"/>
                <w:b/>
                <w:sz w:val="22"/>
                <w:szCs w:val="22"/>
              </w:rPr>
            </w:pPr>
          </w:p>
          <w:p w:rsidR="005C2FB1" w:rsidRPr="005C2FB1" w:rsidRDefault="005C2FB1" w:rsidP="00DE547B">
            <w:pPr>
              <w:rPr>
                <w:rFonts w:asciiTheme="minorHAnsi" w:hAnsiTheme="minorHAnsi" w:cstheme="minorHAnsi"/>
                <w:b/>
                <w:sz w:val="22"/>
                <w:szCs w:val="22"/>
              </w:rPr>
            </w:pPr>
          </w:p>
          <w:p w:rsidR="005C2FB1" w:rsidRPr="005C2FB1" w:rsidRDefault="005C2FB1" w:rsidP="00DE547B">
            <w:pPr>
              <w:rPr>
                <w:rFonts w:asciiTheme="minorHAnsi" w:hAnsiTheme="minorHAnsi" w:cstheme="minorHAnsi"/>
                <w:b/>
                <w:sz w:val="22"/>
                <w:szCs w:val="22"/>
              </w:rPr>
            </w:pP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Técnicas:</w:t>
            </w:r>
            <w:r w:rsidRPr="005C2FB1">
              <w:rPr>
                <w:rFonts w:asciiTheme="minorHAnsi" w:hAnsiTheme="minorHAnsi" w:cstheme="minorHAnsi"/>
                <w:bCs/>
                <w:sz w:val="22"/>
                <w:szCs w:val="22"/>
              </w:rPr>
              <w:t xml:space="preserve"> valoración de productos</w:t>
            </w: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Instrumento:</w:t>
            </w:r>
            <w:r w:rsidRPr="005C2FB1">
              <w:rPr>
                <w:rFonts w:asciiTheme="minorHAnsi" w:hAnsiTheme="minorHAnsi" w:cstheme="minorHAnsi"/>
                <w:bCs/>
                <w:sz w:val="22"/>
                <w:szCs w:val="22"/>
              </w:rPr>
              <w:t xml:space="preserve"> rúbrica</w:t>
            </w:r>
          </w:p>
          <w:p w:rsidR="005C2FB1" w:rsidRPr="005C2FB1" w:rsidRDefault="005C2FB1" w:rsidP="00DE547B">
            <w:pPr>
              <w:rPr>
                <w:rFonts w:asciiTheme="minorHAnsi" w:hAnsiTheme="minorHAnsi" w:cstheme="minorHAnsi"/>
                <w:bCs/>
                <w:sz w:val="22"/>
                <w:szCs w:val="22"/>
                <w:highlight w:val="yellow"/>
              </w:rPr>
            </w:pP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Técnicas:</w:t>
            </w:r>
            <w:r w:rsidRPr="005C2FB1">
              <w:rPr>
                <w:rFonts w:asciiTheme="minorHAnsi" w:hAnsiTheme="minorHAnsi" w:cstheme="minorHAnsi"/>
                <w:bCs/>
                <w:sz w:val="22"/>
                <w:szCs w:val="22"/>
              </w:rPr>
              <w:t xml:space="preserve"> Valoración de productos</w:t>
            </w: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Instrumentos:</w:t>
            </w:r>
            <w:r w:rsidRPr="005C2FB1">
              <w:rPr>
                <w:rFonts w:asciiTheme="minorHAnsi" w:hAnsiTheme="minorHAnsi" w:cstheme="minorHAnsi"/>
                <w:bCs/>
                <w:sz w:val="22"/>
                <w:szCs w:val="22"/>
              </w:rPr>
              <w:t xml:space="preserve"> Escala de estimación </w:t>
            </w:r>
          </w:p>
          <w:p w:rsidR="005C2FB1" w:rsidRPr="005C2FB1" w:rsidRDefault="005C2FB1" w:rsidP="00DE547B">
            <w:pPr>
              <w:rPr>
                <w:rFonts w:asciiTheme="minorHAnsi" w:hAnsiTheme="minorHAnsi" w:cstheme="minorHAnsi"/>
                <w:bCs/>
                <w:sz w:val="22"/>
                <w:szCs w:val="22"/>
              </w:rPr>
            </w:pPr>
          </w:p>
          <w:p w:rsidR="005C2FB1" w:rsidRPr="005C2FB1" w:rsidRDefault="005C2FB1" w:rsidP="00DE547B">
            <w:pPr>
              <w:rPr>
                <w:rFonts w:asciiTheme="minorHAnsi" w:hAnsiTheme="minorHAnsi" w:cstheme="minorHAnsi"/>
                <w:bCs/>
                <w:sz w:val="22"/>
                <w:szCs w:val="22"/>
                <w:highlight w:val="yellow"/>
              </w:rPr>
            </w:pPr>
            <w:r w:rsidRPr="005C2FB1">
              <w:rPr>
                <w:rFonts w:asciiTheme="minorHAnsi" w:hAnsiTheme="minorHAnsi" w:cstheme="minorHAnsi"/>
                <w:b/>
                <w:sz w:val="22"/>
                <w:szCs w:val="22"/>
              </w:rPr>
              <w:t>Técnicas:</w:t>
            </w:r>
            <w:r w:rsidRPr="005C2FB1">
              <w:rPr>
                <w:rFonts w:asciiTheme="minorHAnsi" w:hAnsiTheme="minorHAnsi" w:cstheme="minorHAnsi"/>
                <w:bCs/>
                <w:sz w:val="22"/>
                <w:szCs w:val="22"/>
              </w:rPr>
              <w:t xml:space="preserve"> Valoración de producto</w:t>
            </w:r>
          </w:p>
          <w:p w:rsidR="005C2FB1" w:rsidRPr="005C2FB1" w:rsidRDefault="005C2FB1" w:rsidP="00DE547B">
            <w:pPr>
              <w:rPr>
                <w:rFonts w:asciiTheme="minorHAnsi" w:hAnsiTheme="minorHAnsi" w:cstheme="minorHAnsi"/>
                <w:bCs/>
                <w:sz w:val="22"/>
                <w:szCs w:val="22"/>
              </w:rPr>
            </w:pPr>
            <w:r w:rsidRPr="005C2FB1">
              <w:rPr>
                <w:rFonts w:asciiTheme="minorHAnsi" w:hAnsiTheme="minorHAnsi" w:cstheme="minorHAnsi"/>
                <w:b/>
                <w:sz w:val="22"/>
                <w:szCs w:val="22"/>
              </w:rPr>
              <w:t>Instrumento:</w:t>
            </w:r>
            <w:r w:rsidRPr="005C2FB1">
              <w:rPr>
                <w:rFonts w:asciiTheme="minorHAnsi" w:hAnsiTheme="minorHAnsi" w:cstheme="minorHAnsi"/>
                <w:bCs/>
                <w:sz w:val="22"/>
                <w:szCs w:val="22"/>
              </w:rPr>
              <w:t xml:space="preserve"> Lista de chequeo</w:t>
            </w:r>
          </w:p>
        </w:tc>
      </w:tr>
    </w:tbl>
    <w:p w:rsidR="005C2FB1" w:rsidRPr="005C2FB1" w:rsidRDefault="005C2FB1" w:rsidP="005C2FB1">
      <w:pPr>
        <w:jc w:val="both"/>
        <w:rPr>
          <w:rFonts w:asciiTheme="minorHAnsi" w:hAnsiTheme="minorHAnsi" w:cstheme="minorHAnsi"/>
          <w:b/>
          <w:color w:val="000000" w:themeColor="text1"/>
        </w:rPr>
      </w:pPr>
    </w:p>
    <w:p w:rsidR="005C2FB1" w:rsidRPr="005C2FB1" w:rsidRDefault="005C2FB1" w:rsidP="005C2FB1">
      <w:pPr>
        <w:jc w:val="both"/>
        <w:rPr>
          <w:rFonts w:asciiTheme="minorHAnsi" w:hAnsiTheme="minorHAnsi" w:cstheme="minorHAnsi"/>
          <w:b/>
          <w:color w:val="000000" w:themeColor="text1"/>
        </w:rPr>
      </w:pPr>
    </w:p>
    <w:p w:rsidR="005C2FB1" w:rsidRPr="005C2FB1" w:rsidRDefault="005C2FB1" w:rsidP="005C2FB1">
      <w:pPr>
        <w:pStyle w:val="Prrafodelista"/>
        <w:widowControl/>
        <w:numPr>
          <w:ilvl w:val="0"/>
          <w:numId w:val="16"/>
        </w:numPr>
        <w:autoSpaceDE/>
        <w:autoSpaceDN/>
        <w:spacing w:after="200" w:line="276" w:lineRule="auto"/>
        <w:contextualSpacing/>
        <w:jc w:val="both"/>
        <w:rPr>
          <w:rFonts w:asciiTheme="minorHAnsi" w:hAnsiTheme="minorHAnsi" w:cstheme="minorHAnsi"/>
          <w:b/>
        </w:rPr>
      </w:pPr>
      <w:r w:rsidRPr="005C2FB1">
        <w:rPr>
          <w:rFonts w:asciiTheme="minorHAnsi" w:hAnsiTheme="minorHAnsi" w:cstheme="minorHAnsi"/>
          <w:b/>
        </w:rPr>
        <w:t>GLOSARIO DE TÉRMINOS:</w:t>
      </w:r>
    </w:p>
    <w:p w:rsidR="005C2FB1" w:rsidRPr="005C2FB1" w:rsidRDefault="005C2FB1" w:rsidP="005C2FB1">
      <w:pPr>
        <w:jc w:val="both"/>
        <w:rPr>
          <w:rFonts w:asciiTheme="minorHAnsi" w:eastAsia="Times New Roman" w:hAnsiTheme="minorHAnsi" w:cstheme="minorHAnsi"/>
          <w:lang w:eastAsia="es-CO"/>
        </w:rPr>
      </w:pPr>
      <w:r w:rsidRPr="005C2FB1">
        <w:rPr>
          <w:rFonts w:asciiTheme="minorHAnsi" w:eastAsia="Times New Roman" w:hAnsiTheme="minorHAnsi" w:cstheme="minorHAnsi"/>
          <w:b/>
          <w:bCs/>
          <w:lang w:eastAsia="es-CO"/>
        </w:rPr>
        <w:t>Aspecto Ambiental:</w:t>
      </w:r>
      <w:r w:rsidRPr="005C2FB1">
        <w:rPr>
          <w:rFonts w:asciiTheme="minorHAnsi" w:eastAsia="Times New Roman" w:hAnsiTheme="minorHAnsi" w:cstheme="minorHAnsi"/>
          <w:lang w:eastAsia="es-CO"/>
        </w:rPr>
        <w:t xml:space="preserve"> Elemento de las actividades, productos o servicios de una organización que puede interactuar con el medio ambiente.</w:t>
      </w:r>
    </w:p>
    <w:p w:rsidR="005C2FB1" w:rsidRPr="005C2FB1" w:rsidRDefault="005C2FB1" w:rsidP="005C2FB1">
      <w:pPr>
        <w:jc w:val="both"/>
        <w:rPr>
          <w:rFonts w:asciiTheme="minorHAnsi" w:eastAsia="Times New Roman" w:hAnsiTheme="minorHAnsi" w:cstheme="minorHAnsi"/>
          <w:lang w:eastAsia="es-CO"/>
        </w:rPr>
      </w:pPr>
    </w:p>
    <w:p w:rsidR="005C2FB1" w:rsidRPr="005C2FB1" w:rsidRDefault="005C2FB1" w:rsidP="005C2FB1">
      <w:pPr>
        <w:jc w:val="both"/>
        <w:rPr>
          <w:rFonts w:asciiTheme="minorHAnsi" w:hAnsiTheme="minorHAnsi" w:cstheme="minorHAnsi"/>
        </w:rPr>
      </w:pPr>
      <w:r w:rsidRPr="005C2FB1">
        <w:rPr>
          <w:rFonts w:asciiTheme="minorHAnsi" w:hAnsiTheme="minorHAnsi" w:cstheme="minorHAnsi"/>
          <w:b/>
          <w:bCs/>
        </w:rPr>
        <w:t>Impacto Ambiental:</w:t>
      </w:r>
      <w:r w:rsidRPr="005C2FB1">
        <w:rPr>
          <w:rFonts w:asciiTheme="minorHAnsi" w:hAnsiTheme="minorHAnsi" w:cstheme="minorHAnsi"/>
        </w:rPr>
        <w:t xml:space="preserve"> Cualquier cambio en el medio ambiente, ya sea adverso o beneficioso, como resultado total o parcial de los aspectos ambientales de una organización.</w:t>
      </w:r>
    </w:p>
    <w:p w:rsidR="005C2FB1" w:rsidRPr="005C2FB1" w:rsidRDefault="005C2FB1" w:rsidP="005C2FB1">
      <w:pPr>
        <w:jc w:val="both"/>
        <w:rPr>
          <w:rFonts w:asciiTheme="minorHAnsi" w:eastAsia="Times New Roman" w:hAnsiTheme="minorHAnsi" w:cstheme="minorHAnsi"/>
          <w:lang w:eastAsia="es-CO"/>
        </w:rPr>
      </w:pPr>
      <w:r w:rsidRPr="005C2FB1">
        <w:rPr>
          <w:rFonts w:asciiTheme="minorHAnsi" w:hAnsiTheme="minorHAnsi" w:cstheme="minorHAnsi"/>
        </w:rPr>
        <w:t>​</w:t>
      </w:r>
      <w:r w:rsidRPr="005C2FB1">
        <w:rPr>
          <w:rFonts w:asciiTheme="minorHAnsi" w:eastAsia="Times New Roman" w:hAnsiTheme="minorHAnsi" w:cstheme="minorHAnsi"/>
          <w:b/>
          <w:bCs/>
          <w:lang w:eastAsia="es-CO"/>
        </w:rPr>
        <w:t xml:space="preserve"> Medio Ambiente:</w:t>
      </w:r>
      <w:r w:rsidRPr="005C2FB1">
        <w:rPr>
          <w:rFonts w:asciiTheme="minorHAnsi" w:eastAsia="Times New Roman" w:hAnsiTheme="minorHAnsi" w:cstheme="minorHAnsi"/>
          <w:lang w:eastAsia="es-CO"/>
        </w:rPr>
        <w:t xml:space="preserve"> entorno en el cual una organización opera, incluidos el aire, el agua, el suelo, los recursos naturales, la flora, la fauna, los seres humanos y sus interrelaciones.</w:t>
      </w:r>
    </w:p>
    <w:p w:rsidR="005C2FB1" w:rsidRPr="005C2FB1" w:rsidRDefault="005C2FB1" w:rsidP="005C2FB1">
      <w:pPr>
        <w:jc w:val="both"/>
        <w:rPr>
          <w:rFonts w:asciiTheme="minorHAnsi" w:eastAsia="Times New Roman" w:hAnsiTheme="minorHAnsi" w:cstheme="minorHAnsi"/>
          <w:lang w:eastAsia="es-CO"/>
        </w:rPr>
      </w:pPr>
      <w:r w:rsidRPr="005C2FB1">
        <w:rPr>
          <w:rFonts w:asciiTheme="minorHAnsi" w:eastAsia="Times New Roman" w:hAnsiTheme="minorHAnsi" w:cstheme="minorHAnsi"/>
          <w:lang w:eastAsia="es-CO"/>
        </w:rPr>
        <w:t>​</w:t>
      </w:r>
    </w:p>
    <w:p w:rsidR="005C2FB1" w:rsidRPr="005C2FB1" w:rsidRDefault="005C2FB1" w:rsidP="005C2FB1">
      <w:pPr>
        <w:jc w:val="both"/>
        <w:rPr>
          <w:rFonts w:asciiTheme="minorHAnsi" w:eastAsia="Times New Roman" w:hAnsiTheme="minorHAnsi" w:cstheme="minorHAnsi"/>
          <w:lang w:eastAsia="es-CO"/>
        </w:rPr>
      </w:pPr>
      <w:r w:rsidRPr="005C2FB1">
        <w:rPr>
          <w:rFonts w:asciiTheme="minorHAnsi" w:eastAsia="Times New Roman" w:hAnsiTheme="minorHAnsi" w:cstheme="minorHAnsi"/>
          <w:b/>
          <w:bCs/>
          <w:lang w:eastAsia="es-CO"/>
        </w:rPr>
        <w:t>Política Ambiental:</w:t>
      </w:r>
      <w:r w:rsidRPr="005C2FB1">
        <w:rPr>
          <w:rFonts w:asciiTheme="minorHAnsi" w:eastAsia="Times New Roman" w:hAnsiTheme="minorHAnsi" w:cstheme="minorHAnsi"/>
          <w:lang w:eastAsia="es-CO"/>
        </w:rPr>
        <w:t xml:space="preserve"> intenciones y dirección generales de una organización relacionadas con su desempeño ambiental, como las ha expresado formalmente la alta dirección</w:t>
      </w:r>
    </w:p>
    <w:p w:rsidR="005C2FB1" w:rsidRPr="005C2FB1" w:rsidRDefault="005C2FB1" w:rsidP="005C2FB1">
      <w:pPr>
        <w:jc w:val="both"/>
        <w:rPr>
          <w:rFonts w:asciiTheme="minorHAnsi" w:hAnsiTheme="minorHAnsi" w:cstheme="minorHAnsi"/>
          <w:lang w:eastAsia="es-CO"/>
        </w:rPr>
      </w:pPr>
    </w:p>
    <w:p w:rsidR="005C2FB1" w:rsidRPr="005C2FB1" w:rsidRDefault="005C2FB1" w:rsidP="005C2FB1">
      <w:pPr>
        <w:jc w:val="both"/>
        <w:rPr>
          <w:rFonts w:asciiTheme="minorHAnsi" w:hAnsiTheme="minorHAnsi" w:cstheme="minorHAnsi"/>
          <w:b/>
        </w:rPr>
      </w:pPr>
      <w:r w:rsidRPr="005C2FB1">
        <w:rPr>
          <w:rFonts w:asciiTheme="minorHAnsi" w:hAnsiTheme="minorHAnsi" w:cstheme="minorHAnsi"/>
          <w:b/>
          <w:bCs/>
        </w:rPr>
        <w:t>Política de seguridad y salud en el trabajo (SST).</w:t>
      </w:r>
      <w:r w:rsidRPr="005C2FB1">
        <w:rPr>
          <w:rFonts w:asciiTheme="minorHAnsi" w:hAnsiTheme="minorHAnsi" w:cstheme="minorHAnsi"/>
        </w:rPr>
        <w:t xml:space="preserve"> El empleador o contratante debe establecer por escrito una política de Seguridad y Salud en el Trabajo (SST) que debe ser parte de las políticas de gestión de la empresa, con alcance sobre todos sus centros de trabajo y todos sus trabajadores, independiente de su forma de contratación o vinculación, incluyendo los contratistas y subcontratistas. Esta política debe ser comunicada al Comité Paritario o Vigía de Seguridad y Salud en el Trabajo según corresponda de conformidad con la normatividad vigente. Decreto 1072 de 2015. Artículo 2.2.4.6.5</w:t>
      </w:r>
    </w:p>
    <w:p w:rsidR="005C2FB1" w:rsidRPr="005C2FB1" w:rsidRDefault="005C2FB1" w:rsidP="005C2FB1">
      <w:pPr>
        <w:rPr>
          <w:rFonts w:asciiTheme="minorHAnsi" w:hAnsiTheme="minorHAnsi" w:cstheme="minorHAnsi"/>
        </w:rPr>
      </w:pPr>
      <w:r w:rsidRPr="005C2FB1">
        <w:rPr>
          <w:rFonts w:asciiTheme="minorHAnsi" w:hAnsiTheme="minorHAnsi" w:cstheme="minorHAnsi"/>
          <w:b/>
          <w:bCs/>
        </w:rPr>
        <w:t>Problema ambiental:</w:t>
      </w:r>
      <w:r w:rsidRPr="005C2FB1">
        <w:rPr>
          <w:rFonts w:asciiTheme="minorHAnsi" w:hAnsiTheme="minorHAnsi" w:cstheme="minorHAnsi"/>
        </w:rPr>
        <w:t xml:space="preserve"> Es cualquier alteración que provoca desequilibrio en un ambiente dado, afectándolo negativamente. En nuestros días el principal factor de deterioro ambiental es la actividad no planificada del ser humano.</w:t>
      </w:r>
    </w:p>
    <w:p w:rsidR="005C2FB1" w:rsidRPr="005C2FB1" w:rsidRDefault="005C2FB1" w:rsidP="005C2FB1">
      <w:pPr>
        <w:jc w:val="both"/>
        <w:rPr>
          <w:rFonts w:asciiTheme="minorHAnsi" w:hAnsiTheme="minorHAnsi" w:cstheme="minorHAnsi"/>
          <w:b/>
          <w:bCs/>
        </w:rPr>
      </w:pPr>
    </w:p>
    <w:p w:rsidR="005C2FB1" w:rsidRPr="005C2FB1" w:rsidRDefault="005C2FB1" w:rsidP="005C2FB1">
      <w:pPr>
        <w:jc w:val="both"/>
        <w:rPr>
          <w:rFonts w:asciiTheme="minorHAnsi" w:hAnsiTheme="minorHAnsi" w:cstheme="minorHAnsi"/>
        </w:rPr>
      </w:pPr>
      <w:r w:rsidRPr="005C2FB1">
        <w:rPr>
          <w:rFonts w:asciiTheme="minorHAnsi" w:hAnsiTheme="minorHAnsi" w:cstheme="minorHAnsi"/>
          <w:b/>
          <w:bCs/>
        </w:rPr>
        <w:lastRenderedPageBreak/>
        <w:t xml:space="preserve">Seguridad y salud en el trabajo (SST): </w:t>
      </w:r>
      <w:r w:rsidRPr="005C2FB1">
        <w:rPr>
          <w:rFonts w:asciiTheme="minorHAnsi" w:hAnsiTheme="minorHAnsi" w:cstheme="minorHAnsi"/>
        </w:rPr>
        <w:t>es la disciplina que trata de la prevención de las lesiones y enfermedades causadas por las condiciones de trabajo, y de la protección y promoción de la salud de los trabajadores. Tiene por objeto mejorar las condiciones y el medio ambiente de trabajo, así como la salud en el trabajo, que conlleva la promoción y el mantenimiento del bienestar físico, mental y social de los trabajadores en todas las ocupaciones. Decreto 1072 de 2015. Artículo 2.2.4.6.3.</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b/>
          <w:bCs/>
        </w:rPr>
        <w:t>Sistema de Gestión Ambiental (SGA)</w:t>
      </w:r>
      <w:r w:rsidRPr="005C2FB1">
        <w:rPr>
          <w:rFonts w:asciiTheme="minorHAnsi" w:hAnsiTheme="minorHAnsi" w:cstheme="minorHAnsi"/>
        </w:rPr>
        <w:t>: Sistema estructurado de gestión que incluye la estructura organizativa, la planificación de las actividades, las responsabilidades, las prácticas, los procesos, los procedimientos y los recursos para desarrollar, implantar, llevar a efecto, revisar y mantener al día los compromisos en materia de protección ambiental que suscribe una empresa.</w:t>
      </w:r>
    </w:p>
    <w:p w:rsidR="005C2FB1" w:rsidRPr="005C2FB1" w:rsidRDefault="005C2FB1" w:rsidP="005C2FB1">
      <w:pPr>
        <w:jc w:val="both"/>
        <w:rPr>
          <w:rFonts w:asciiTheme="minorHAnsi" w:hAnsiTheme="minorHAnsi" w:cstheme="minorHAnsi"/>
          <w:b/>
        </w:rPr>
      </w:pPr>
      <w:r w:rsidRPr="005C2FB1">
        <w:rPr>
          <w:rFonts w:asciiTheme="minorHAnsi" w:hAnsiTheme="minorHAnsi" w:cstheme="minorHAnsi"/>
          <w:b/>
        </w:rPr>
        <w:t>6. REFERENTES BILBIOGRÁFICOS</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Ministerio de Ambiente. Guía técnica para la identificación de aspectos e impactos ambientales</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Ministerio del Trabajo: Decreto 1072 de 2015, Por medio del cual se expide el Decreto Único Reglamentario del Sector Trabajo</w:t>
      </w:r>
    </w:p>
    <w:p w:rsidR="005C2FB1" w:rsidRPr="005C2FB1" w:rsidRDefault="005C2FB1" w:rsidP="005C2FB1">
      <w:pPr>
        <w:jc w:val="both"/>
        <w:rPr>
          <w:rFonts w:asciiTheme="minorHAnsi" w:hAnsiTheme="minorHAnsi" w:cstheme="minorHAnsi"/>
        </w:rPr>
      </w:pPr>
      <w:r w:rsidRPr="005C2FB1">
        <w:rPr>
          <w:rFonts w:asciiTheme="minorHAnsi" w:hAnsiTheme="minorHAnsi" w:cstheme="minorHAnsi"/>
        </w:rPr>
        <w:t>Norma ISO 14001, 2005</w:t>
      </w:r>
    </w:p>
    <w:p w:rsidR="005C2FB1" w:rsidRPr="005C2FB1" w:rsidRDefault="005C2FB1" w:rsidP="005C2FB1">
      <w:pPr>
        <w:spacing w:before="240" w:after="240"/>
        <w:jc w:val="both"/>
        <w:rPr>
          <w:rFonts w:asciiTheme="minorHAnsi" w:eastAsia="Arial" w:hAnsiTheme="minorHAnsi" w:cstheme="minorHAnsi"/>
        </w:rPr>
      </w:pPr>
      <w:r w:rsidRPr="005C2FB1">
        <w:rPr>
          <w:rFonts w:asciiTheme="minorHAnsi" w:eastAsia="Arial" w:hAnsiTheme="minorHAnsi" w:cstheme="minorHAnsi"/>
        </w:rPr>
        <w:t>Politécnico de Colombia, 2020 Medellín, Colombia. Diplomado en gestión ambiental ISO 14001 DE 2015, Guía didáctica número 3</w:t>
      </w:r>
    </w:p>
    <w:p w:rsidR="005C2FB1" w:rsidRPr="005C2FB1" w:rsidRDefault="005C2FB1" w:rsidP="005C2FB1">
      <w:pPr>
        <w:spacing w:before="240" w:after="240"/>
        <w:jc w:val="both"/>
        <w:rPr>
          <w:rFonts w:asciiTheme="minorHAnsi" w:eastAsia="Arial" w:hAnsiTheme="minorHAnsi" w:cstheme="minorHAnsi"/>
        </w:rPr>
      </w:pPr>
    </w:p>
    <w:p w:rsidR="005C2FB1" w:rsidRPr="005C2FB1" w:rsidRDefault="005C2FB1" w:rsidP="005C2FB1">
      <w:pPr>
        <w:jc w:val="both"/>
        <w:rPr>
          <w:rFonts w:asciiTheme="minorHAnsi" w:hAnsiTheme="minorHAnsi" w:cstheme="minorHAnsi"/>
          <w:b/>
        </w:rPr>
      </w:pPr>
      <w:r w:rsidRPr="005C2FB1">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876"/>
        <w:gridCol w:w="2376"/>
      </w:tblGrid>
      <w:tr w:rsidR="005C2FB1" w:rsidRPr="005C2FB1" w:rsidTr="00DE547B">
        <w:tc>
          <w:tcPr>
            <w:tcW w:w="1242" w:type="dxa"/>
            <w:tcBorders>
              <w:top w:val="nil"/>
              <w:left w:val="nil"/>
            </w:tcBorders>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Nombre</w:t>
            </w:r>
          </w:p>
        </w:tc>
        <w:tc>
          <w:tcPr>
            <w:tcW w:w="1559"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Cargo</w:t>
            </w:r>
          </w:p>
        </w:tc>
        <w:tc>
          <w:tcPr>
            <w:tcW w:w="1876"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Dependencia</w:t>
            </w:r>
          </w:p>
        </w:tc>
        <w:tc>
          <w:tcPr>
            <w:tcW w:w="2376"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Fecha</w:t>
            </w:r>
          </w:p>
        </w:tc>
      </w:tr>
      <w:tr w:rsidR="005C2FB1" w:rsidRPr="005C2FB1" w:rsidTr="00DE547B">
        <w:trPr>
          <w:trHeight w:val="1030"/>
        </w:trPr>
        <w:tc>
          <w:tcPr>
            <w:tcW w:w="1242" w:type="dxa"/>
            <w:vMerge w:val="restart"/>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Autor (es)</w:t>
            </w: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María Eugenia Mosquera </w:t>
            </w:r>
            <w:proofErr w:type="spellStart"/>
            <w:r w:rsidRPr="005C2FB1">
              <w:rPr>
                <w:rFonts w:asciiTheme="minorHAnsi" w:hAnsiTheme="minorHAnsi" w:cstheme="minorHAnsi"/>
                <w:bCs/>
              </w:rPr>
              <w:t>Ibagüen</w:t>
            </w:r>
            <w:proofErr w:type="spellEnd"/>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Instructora</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Centro de Recursos Naturales, Industria y Biodiversidad</w:t>
            </w:r>
          </w:p>
        </w:tc>
        <w:tc>
          <w:tcPr>
            <w:tcW w:w="2376" w:type="dxa"/>
            <w:vMerge w:val="restart"/>
          </w:tcPr>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p>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Octubre 2020</w:t>
            </w:r>
          </w:p>
        </w:tc>
      </w:tr>
      <w:tr w:rsidR="005C2FB1" w:rsidRPr="005C2FB1" w:rsidTr="00DE547B">
        <w:trPr>
          <w:trHeight w:val="1030"/>
        </w:trPr>
        <w:tc>
          <w:tcPr>
            <w:tcW w:w="1242" w:type="dxa"/>
            <w:vMerge/>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Luisa Fernanda Rosas Cárdenas </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Instructora</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Centro Nacional de la </w:t>
            </w:r>
            <w:proofErr w:type="spellStart"/>
            <w:r w:rsidRPr="005C2FB1">
              <w:rPr>
                <w:rFonts w:asciiTheme="minorHAnsi" w:hAnsiTheme="minorHAnsi" w:cstheme="minorHAnsi"/>
                <w:bCs/>
              </w:rPr>
              <w:t>Industría</w:t>
            </w:r>
            <w:proofErr w:type="spellEnd"/>
            <w:r w:rsidRPr="005C2FB1">
              <w:rPr>
                <w:rFonts w:asciiTheme="minorHAnsi" w:hAnsiTheme="minorHAnsi" w:cstheme="minorHAnsi"/>
                <w:bCs/>
              </w:rPr>
              <w:t xml:space="preserve"> Gráfica y afines</w:t>
            </w:r>
          </w:p>
        </w:tc>
        <w:tc>
          <w:tcPr>
            <w:tcW w:w="2376" w:type="dxa"/>
            <w:vMerge/>
          </w:tcPr>
          <w:p w:rsidR="005C2FB1" w:rsidRPr="005C2FB1" w:rsidRDefault="005C2FB1" w:rsidP="00DE547B">
            <w:pPr>
              <w:jc w:val="both"/>
              <w:rPr>
                <w:rFonts w:asciiTheme="minorHAnsi" w:hAnsiTheme="minorHAnsi" w:cstheme="minorHAnsi"/>
                <w:b/>
              </w:rPr>
            </w:pPr>
          </w:p>
        </w:tc>
      </w:tr>
      <w:tr w:rsidR="005C2FB1" w:rsidRPr="005C2FB1" w:rsidTr="00DE547B">
        <w:trPr>
          <w:trHeight w:val="1030"/>
        </w:trPr>
        <w:tc>
          <w:tcPr>
            <w:tcW w:w="1242" w:type="dxa"/>
            <w:vMerge/>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Marcela Plata Gómez</w:t>
            </w:r>
            <w:r w:rsidRPr="005C2FB1">
              <w:rPr>
                <w:rFonts w:asciiTheme="minorHAnsi" w:eastAsia="Times New Roman" w:hAnsiTheme="minorHAnsi" w:cstheme="minorHAnsi"/>
                <w:bCs/>
                <w:iCs/>
                <w:lang w:eastAsia="es-CO"/>
              </w:rPr>
              <w:t>.</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Instructora</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Centro Nacional de la </w:t>
            </w:r>
            <w:proofErr w:type="spellStart"/>
            <w:r w:rsidRPr="005C2FB1">
              <w:rPr>
                <w:rFonts w:asciiTheme="minorHAnsi" w:hAnsiTheme="minorHAnsi" w:cstheme="minorHAnsi"/>
                <w:bCs/>
              </w:rPr>
              <w:t>Industría</w:t>
            </w:r>
            <w:proofErr w:type="spellEnd"/>
            <w:r w:rsidRPr="005C2FB1">
              <w:rPr>
                <w:rFonts w:asciiTheme="minorHAnsi" w:hAnsiTheme="minorHAnsi" w:cstheme="minorHAnsi"/>
                <w:bCs/>
              </w:rPr>
              <w:t xml:space="preserve"> Gráfica y afines</w:t>
            </w:r>
          </w:p>
        </w:tc>
        <w:tc>
          <w:tcPr>
            <w:tcW w:w="2376" w:type="dxa"/>
            <w:vMerge/>
          </w:tcPr>
          <w:p w:rsidR="005C2FB1" w:rsidRPr="005C2FB1" w:rsidRDefault="005C2FB1" w:rsidP="00DE547B">
            <w:pPr>
              <w:jc w:val="both"/>
              <w:rPr>
                <w:rFonts w:asciiTheme="minorHAnsi" w:hAnsiTheme="minorHAnsi" w:cstheme="minorHAnsi"/>
                <w:b/>
              </w:rPr>
            </w:pPr>
          </w:p>
        </w:tc>
      </w:tr>
      <w:tr w:rsidR="005C2FB1" w:rsidRPr="005C2FB1" w:rsidTr="00DE547B">
        <w:trPr>
          <w:trHeight w:val="695"/>
        </w:trPr>
        <w:tc>
          <w:tcPr>
            <w:tcW w:w="1242" w:type="dxa"/>
            <w:vMerge/>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Luis Ernesto Mendoza Suarez </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Profesional</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Dirección de Formación Profesional</w:t>
            </w:r>
          </w:p>
        </w:tc>
        <w:tc>
          <w:tcPr>
            <w:tcW w:w="2376" w:type="dxa"/>
            <w:vMerge/>
          </w:tcPr>
          <w:p w:rsidR="005C2FB1" w:rsidRPr="005C2FB1" w:rsidRDefault="005C2FB1" w:rsidP="00DE547B">
            <w:pPr>
              <w:jc w:val="both"/>
              <w:rPr>
                <w:rFonts w:asciiTheme="minorHAnsi" w:hAnsiTheme="minorHAnsi" w:cstheme="minorHAnsi"/>
                <w:b/>
              </w:rPr>
            </w:pPr>
          </w:p>
        </w:tc>
      </w:tr>
      <w:tr w:rsidR="005C2FB1" w:rsidRPr="005C2FB1" w:rsidTr="00DE547B">
        <w:trPr>
          <w:trHeight w:val="654"/>
        </w:trPr>
        <w:tc>
          <w:tcPr>
            <w:tcW w:w="1242" w:type="dxa"/>
            <w:vMerge/>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Rubiela Rodríguez Hernández</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Profesional</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Dirección de Formación Profesional</w:t>
            </w:r>
          </w:p>
        </w:tc>
        <w:tc>
          <w:tcPr>
            <w:tcW w:w="2376" w:type="dxa"/>
            <w:vMerge/>
          </w:tcPr>
          <w:p w:rsidR="005C2FB1" w:rsidRPr="005C2FB1" w:rsidRDefault="005C2FB1" w:rsidP="00DE547B">
            <w:pPr>
              <w:jc w:val="both"/>
              <w:rPr>
                <w:rFonts w:asciiTheme="minorHAnsi" w:hAnsiTheme="minorHAnsi" w:cstheme="minorHAnsi"/>
                <w:b/>
              </w:rPr>
            </w:pPr>
          </w:p>
        </w:tc>
      </w:tr>
      <w:tr w:rsidR="005C2FB1" w:rsidRPr="005C2FB1" w:rsidTr="00DE547B">
        <w:trPr>
          <w:trHeight w:val="1030"/>
        </w:trPr>
        <w:tc>
          <w:tcPr>
            <w:tcW w:w="1242" w:type="dxa"/>
            <w:vMerge/>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Luis José Barrios De la Hoz </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Metodólogo diseño curricular</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 xml:space="preserve">Centro Desarrollo </w:t>
            </w:r>
            <w:proofErr w:type="spellStart"/>
            <w:r w:rsidRPr="005C2FB1">
              <w:rPr>
                <w:rFonts w:asciiTheme="minorHAnsi" w:hAnsiTheme="minorHAnsi" w:cstheme="minorHAnsi"/>
                <w:bCs/>
              </w:rPr>
              <w:t>Agroecologico</w:t>
            </w:r>
            <w:proofErr w:type="spellEnd"/>
            <w:r w:rsidRPr="005C2FB1">
              <w:rPr>
                <w:rFonts w:asciiTheme="minorHAnsi" w:hAnsiTheme="minorHAnsi" w:cstheme="minorHAnsi"/>
                <w:bCs/>
              </w:rPr>
              <w:t xml:space="preserve"> y Agroindustrial</w:t>
            </w:r>
          </w:p>
          <w:p w:rsidR="005C2FB1" w:rsidRPr="005C2FB1" w:rsidRDefault="005C2FB1" w:rsidP="00DE547B">
            <w:pPr>
              <w:jc w:val="both"/>
              <w:rPr>
                <w:rFonts w:asciiTheme="minorHAnsi" w:hAnsiTheme="minorHAnsi" w:cstheme="minorHAnsi"/>
                <w:bCs/>
              </w:rPr>
            </w:pPr>
          </w:p>
        </w:tc>
        <w:tc>
          <w:tcPr>
            <w:tcW w:w="2376" w:type="dxa"/>
            <w:vMerge/>
          </w:tcPr>
          <w:p w:rsidR="005C2FB1" w:rsidRPr="005C2FB1" w:rsidRDefault="005C2FB1" w:rsidP="00DE547B">
            <w:pPr>
              <w:jc w:val="both"/>
              <w:rPr>
                <w:rFonts w:asciiTheme="minorHAnsi" w:hAnsiTheme="minorHAnsi" w:cstheme="minorHAnsi"/>
                <w:b/>
              </w:rPr>
            </w:pPr>
          </w:p>
        </w:tc>
      </w:tr>
      <w:tr w:rsidR="005C2FB1" w:rsidRPr="005C2FB1" w:rsidTr="00DE547B">
        <w:trPr>
          <w:trHeight w:val="1030"/>
        </w:trPr>
        <w:tc>
          <w:tcPr>
            <w:tcW w:w="1242" w:type="dxa"/>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Mario Lozano Barrera</w:t>
            </w:r>
          </w:p>
        </w:tc>
        <w:tc>
          <w:tcPr>
            <w:tcW w:w="1559"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Instructor</w:t>
            </w:r>
          </w:p>
        </w:tc>
        <w:tc>
          <w:tcPr>
            <w:tcW w:w="18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CINAFLUP</w:t>
            </w:r>
          </w:p>
        </w:tc>
        <w:tc>
          <w:tcPr>
            <w:tcW w:w="2376" w:type="dxa"/>
          </w:tcPr>
          <w:p w:rsidR="005C2FB1" w:rsidRPr="005C2FB1" w:rsidRDefault="005C2FB1" w:rsidP="00DE547B">
            <w:pPr>
              <w:jc w:val="both"/>
              <w:rPr>
                <w:rFonts w:asciiTheme="minorHAnsi" w:hAnsiTheme="minorHAnsi" w:cstheme="minorHAnsi"/>
                <w:bCs/>
              </w:rPr>
            </w:pPr>
            <w:r w:rsidRPr="005C2FB1">
              <w:rPr>
                <w:rFonts w:asciiTheme="minorHAnsi" w:hAnsiTheme="minorHAnsi" w:cstheme="minorHAnsi"/>
                <w:bCs/>
              </w:rPr>
              <w:t>Febrero 2022</w:t>
            </w:r>
          </w:p>
        </w:tc>
      </w:tr>
    </w:tbl>
    <w:p w:rsidR="005C2FB1" w:rsidRPr="005C2FB1" w:rsidRDefault="005C2FB1" w:rsidP="005C2FB1">
      <w:pPr>
        <w:rPr>
          <w:rFonts w:asciiTheme="minorHAnsi" w:hAnsiTheme="minorHAnsi" w:cstheme="minorHAnsi"/>
        </w:rPr>
      </w:pPr>
    </w:p>
    <w:p w:rsidR="005C2FB1" w:rsidRPr="005C2FB1" w:rsidRDefault="005C2FB1" w:rsidP="005C2FB1">
      <w:pPr>
        <w:rPr>
          <w:rFonts w:asciiTheme="minorHAnsi" w:hAnsiTheme="minorHAnsi" w:cstheme="minorHAnsi"/>
          <w:b/>
        </w:rPr>
      </w:pPr>
      <w:r w:rsidRPr="005C2FB1">
        <w:rPr>
          <w:rFonts w:asciiTheme="minorHAnsi" w:hAnsiTheme="minorHAnsi" w:cstheme="minorHAnsi"/>
          <w:b/>
        </w:rPr>
        <w:t xml:space="preserve">8. CONTROL DE CAMBIOS </w:t>
      </w:r>
      <w:r w:rsidRPr="005C2FB1">
        <w:rPr>
          <w:rFonts w:asciiTheme="minorHAnsi" w:hAnsiTheme="minorHAnsi" w:cstheme="minorHAnsi"/>
        </w:rPr>
        <w:t>(diligenciar únicamente si realiza ajustes a la guía)</w:t>
      </w:r>
    </w:p>
    <w:p w:rsidR="005C2FB1" w:rsidRPr="005C2FB1" w:rsidRDefault="005C2FB1" w:rsidP="005C2FB1">
      <w:pPr>
        <w:rPr>
          <w:rFonts w:asciiTheme="minorHAnsi" w:hAnsiTheme="minorHAnsi" w:cstheme="minorHAnsi"/>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673"/>
        <w:gridCol w:w="1554"/>
        <w:gridCol w:w="1557"/>
        <w:gridCol w:w="788"/>
        <w:gridCol w:w="1939"/>
      </w:tblGrid>
      <w:tr w:rsidR="005C2FB1" w:rsidRPr="005C2FB1" w:rsidTr="00DE547B">
        <w:tc>
          <w:tcPr>
            <w:tcW w:w="1242" w:type="dxa"/>
            <w:tcBorders>
              <w:top w:val="nil"/>
              <w:left w:val="nil"/>
            </w:tcBorders>
          </w:tcPr>
          <w:p w:rsidR="005C2FB1" w:rsidRPr="005C2FB1" w:rsidRDefault="005C2FB1" w:rsidP="00DE547B">
            <w:pPr>
              <w:jc w:val="both"/>
              <w:rPr>
                <w:rFonts w:asciiTheme="minorHAnsi" w:hAnsiTheme="minorHAnsi" w:cstheme="minorHAnsi"/>
                <w:b/>
              </w:rPr>
            </w:pPr>
          </w:p>
        </w:tc>
        <w:tc>
          <w:tcPr>
            <w:tcW w:w="2694"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Nombre</w:t>
            </w:r>
          </w:p>
        </w:tc>
        <w:tc>
          <w:tcPr>
            <w:tcW w:w="1559"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Cargo</w:t>
            </w:r>
          </w:p>
        </w:tc>
        <w:tc>
          <w:tcPr>
            <w:tcW w:w="1559"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Dependencia</w:t>
            </w:r>
          </w:p>
        </w:tc>
        <w:tc>
          <w:tcPr>
            <w:tcW w:w="747"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Fecha</w:t>
            </w:r>
          </w:p>
        </w:tc>
        <w:tc>
          <w:tcPr>
            <w:tcW w:w="1946"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Razón del Cambio</w:t>
            </w:r>
          </w:p>
        </w:tc>
      </w:tr>
      <w:tr w:rsidR="005C2FB1" w:rsidRPr="005C2FB1" w:rsidTr="00DE547B">
        <w:tc>
          <w:tcPr>
            <w:tcW w:w="1242"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Autor (es)</w:t>
            </w:r>
          </w:p>
        </w:tc>
        <w:tc>
          <w:tcPr>
            <w:tcW w:w="2694"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Mario Lozano Barrera</w:t>
            </w:r>
          </w:p>
        </w:tc>
        <w:tc>
          <w:tcPr>
            <w:tcW w:w="1559" w:type="dxa"/>
          </w:tcPr>
          <w:p w:rsidR="005C2FB1" w:rsidRPr="005C2FB1" w:rsidRDefault="005C2FB1" w:rsidP="00DE547B">
            <w:pPr>
              <w:jc w:val="both"/>
              <w:rPr>
                <w:rFonts w:asciiTheme="minorHAnsi" w:hAnsiTheme="minorHAnsi" w:cstheme="minorHAnsi"/>
                <w:b/>
              </w:rPr>
            </w:pPr>
            <w:proofErr w:type="spellStart"/>
            <w:r w:rsidRPr="005C2FB1">
              <w:rPr>
                <w:rFonts w:asciiTheme="minorHAnsi" w:hAnsiTheme="minorHAnsi" w:cstheme="minorHAnsi"/>
                <w:b/>
              </w:rPr>
              <w:t>Instrcutor</w:t>
            </w:r>
            <w:proofErr w:type="spellEnd"/>
            <w:r w:rsidRPr="005C2FB1">
              <w:rPr>
                <w:rFonts w:asciiTheme="minorHAnsi" w:hAnsiTheme="minorHAnsi" w:cstheme="minorHAnsi"/>
                <w:b/>
              </w:rPr>
              <w:t xml:space="preserve"> grado 17</w:t>
            </w:r>
          </w:p>
        </w:tc>
        <w:tc>
          <w:tcPr>
            <w:tcW w:w="1559" w:type="dxa"/>
          </w:tcPr>
          <w:p w:rsidR="005C2FB1" w:rsidRPr="005C2FB1" w:rsidRDefault="005C2FB1" w:rsidP="00DE547B">
            <w:pPr>
              <w:jc w:val="both"/>
              <w:rPr>
                <w:rFonts w:asciiTheme="minorHAnsi" w:hAnsiTheme="minorHAnsi" w:cstheme="minorHAnsi"/>
                <w:b/>
              </w:rPr>
            </w:pPr>
            <w:proofErr w:type="spellStart"/>
            <w:r w:rsidRPr="005C2FB1">
              <w:rPr>
                <w:rFonts w:asciiTheme="minorHAnsi" w:hAnsiTheme="minorHAnsi" w:cstheme="minorHAnsi"/>
                <w:b/>
              </w:rPr>
              <w:t>Cinaflup</w:t>
            </w:r>
            <w:proofErr w:type="spellEnd"/>
            <w:r w:rsidRPr="005C2FB1">
              <w:rPr>
                <w:rFonts w:asciiTheme="minorHAnsi" w:hAnsiTheme="minorHAnsi" w:cstheme="minorHAnsi"/>
                <w:b/>
              </w:rPr>
              <w:t xml:space="preserve"> </w:t>
            </w:r>
            <w:proofErr w:type="spellStart"/>
            <w:r w:rsidRPr="005C2FB1">
              <w:rPr>
                <w:rFonts w:asciiTheme="minorHAnsi" w:hAnsiTheme="minorHAnsi" w:cstheme="minorHAnsi"/>
                <w:b/>
              </w:rPr>
              <w:t>Bolivar</w:t>
            </w:r>
            <w:proofErr w:type="spellEnd"/>
          </w:p>
        </w:tc>
        <w:tc>
          <w:tcPr>
            <w:tcW w:w="747"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2 de marzo 2022</w:t>
            </w:r>
          </w:p>
        </w:tc>
        <w:tc>
          <w:tcPr>
            <w:tcW w:w="1946" w:type="dxa"/>
          </w:tcPr>
          <w:p w:rsidR="005C2FB1" w:rsidRPr="005C2FB1" w:rsidRDefault="005C2FB1" w:rsidP="00DE547B">
            <w:pPr>
              <w:jc w:val="both"/>
              <w:rPr>
                <w:rFonts w:asciiTheme="minorHAnsi" w:hAnsiTheme="minorHAnsi" w:cstheme="minorHAnsi"/>
                <w:b/>
              </w:rPr>
            </w:pPr>
            <w:r w:rsidRPr="005C2FB1">
              <w:rPr>
                <w:rFonts w:asciiTheme="minorHAnsi" w:hAnsiTheme="minorHAnsi" w:cstheme="minorHAnsi"/>
                <w:b/>
              </w:rPr>
              <w:t>Se actualizaron algunos link y actividades</w:t>
            </w:r>
          </w:p>
          <w:p w:rsidR="005C2FB1" w:rsidRPr="005C2FB1" w:rsidRDefault="005C2FB1" w:rsidP="00DE547B">
            <w:pPr>
              <w:jc w:val="both"/>
              <w:rPr>
                <w:rFonts w:asciiTheme="minorHAnsi" w:hAnsiTheme="minorHAnsi" w:cstheme="minorHAnsi"/>
                <w:b/>
              </w:rPr>
            </w:pPr>
          </w:p>
        </w:tc>
      </w:tr>
    </w:tbl>
    <w:p w:rsidR="005C2FB1" w:rsidRPr="005C2FB1" w:rsidRDefault="005C2FB1" w:rsidP="005C2FB1">
      <w:pPr>
        <w:rPr>
          <w:rFonts w:asciiTheme="minorHAnsi" w:hAnsiTheme="minorHAnsi" w:cstheme="minorHAnsi"/>
          <w:color w:val="000000" w:themeColor="text1"/>
        </w:rPr>
      </w:pPr>
    </w:p>
    <w:p w:rsidR="005C2FB1" w:rsidRPr="005C2FB1" w:rsidRDefault="005C2FB1" w:rsidP="005C2FB1">
      <w:pPr>
        <w:rPr>
          <w:rFonts w:asciiTheme="minorHAnsi" w:hAnsiTheme="minorHAnsi" w:cstheme="minorHAnsi"/>
          <w:color w:val="000000" w:themeColor="text1"/>
        </w:rPr>
      </w:pPr>
      <w:proofErr w:type="gramStart"/>
      <w:r w:rsidRPr="005C2FB1">
        <w:rPr>
          <w:rFonts w:asciiTheme="minorHAnsi" w:hAnsiTheme="minorHAnsi" w:cstheme="minorHAnsi"/>
          <w:color w:val="000000" w:themeColor="text1"/>
        </w:rPr>
        <w:t>Videos :</w:t>
      </w:r>
      <w:proofErr w:type="gramEnd"/>
      <w:r w:rsidRPr="005C2FB1">
        <w:rPr>
          <w:rFonts w:asciiTheme="minorHAnsi" w:hAnsiTheme="minorHAnsi" w:cstheme="minorHAnsi"/>
          <w:color w:val="000000" w:themeColor="text1"/>
        </w:rPr>
        <w:t xml:space="preserve"> </w:t>
      </w:r>
      <w:hyperlink r:id="rId46" w:history="1">
        <w:r w:rsidRPr="005C2FB1">
          <w:rPr>
            <w:rStyle w:val="Hipervnculo"/>
            <w:rFonts w:asciiTheme="minorHAnsi" w:hAnsiTheme="minorHAnsi" w:cstheme="minorHAnsi"/>
          </w:rPr>
          <w:t>http://youtube.com/watch?v=W0mmF8Fezrs</w:t>
        </w:r>
      </w:hyperlink>
      <w:r w:rsidRPr="005C2FB1">
        <w:rPr>
          <w:rFonts w:asciiTheme="minorHAnsi" w:hAnsiTheme="minorHAnsi" w:cstheme="minorHAnsi"/>
          <w:color w:val="000000" w:themeColor="text1"/>
        </w:rPr>
        <w:t xml:space="preserve"> </w:t>
      </w:r>
    </w:p>
    <w:p w:rsidR="005C2FB1" w:rsidRPr="005C2FB1" w:rsidRDefault="005C2FB1" w:rsidP="005C2FB1">
      <w:pPr>
        <w:rPr>
          <w:rFonts w:asciiTheme="minorHAnsi" w:hAnsiTheme="minorHAnsi" w:cstheme="minorHAnsi"/>
          <w:color w:val="000000" w:themeColor="text1"/>
        </w:rPr>
      </w:pPr>
      <w:proofErr w:type="spellStart"/>
      <w:r w:rsidRPr="005C2FB1">
        <w:rPr>
          <w:rFonts w:asciiTheme="minorHAnsi" w:hAnsiTheme="minorHAnsi" w:cstheme="minorHAnsi"/>
          <w:color w:val="000000" w:themeColor="text1"/>
        </w:rPr>
        <w:t>Bophal</w:t>
      </w:r>
      <w:proofErr w:type="spellEnd"/>
      <w:r w:rsidRPr="005C2FB1">
        <w:rPr>
          <w:rFonts w:asciiTheme="minorHAnsi" w:hAnsiTheme="minorHAnsi" w:cstheme="minorHAnsi"/>
          <w:color w:val="000000" w:themeColor="text1"/>
        </w:rPr>
        <w:t>.</w:t>
      </w:r>
    </w:p>
    <w:p w:rsidR="005C2FB1" w:rsidRPr="005C2FB1" w:rsidRDefault="005C2FB1" w:rsidP="009E05F9">
      <w:pPr>
        <w:tabs>
          <w:tab w:val="left" w:pos="779"/>
        </w:tabs>
        <w:spacing w:before="1" w:line="244" w:lineRule="auto"/>
        <w:ind w:right="226"/>
        <w:rPr>
          <w:rFonts w:asciiTheme="minorHAnsi" w:hAnsiTheme="minorHAnsi" w:cstheme="minorHAnsi"/>
        </w:rPr>
        <w:sectPr w:rsidR="005C2FB1" w:rsidRPr="005C2FB1">
          <w:headerReference w:type="default" r:id="rId47"/>
          <w:footerReference w:type="default" r:id="rId48"/>
          <w:pgSz w:w="12240" w:h="15840"/>
          <w:pgMar w:top="1560" w:right="820" w:bottom="280" w:left="1360" w:header="630" w:footer="0" w:gutter="0"/>
          <w:cols w:space="720"/>
        </w:sectPr>
      </w:pPr>
    </w:p>
    <w:p w:rsidR="008B4C61" w:rsidRPr="005C2FB1" w:rsidRDefault="008B4C61" w:rsidP="00EC5AF5">
      <w:pPr>
        <w:spacing w:line="183" w:lineRule="exact"/>
        <w:rPr>
          <w:rFonts w:asciiTheme="minorHAnsi" w:hAnsiTheme="minorHAnsi" w:cstheme="minorHAnsi"/>
        </w:rPr>
      </w:pPr>
    </w:p>
    <w:p w:rsidR="008B4C61" w:rsidRPr="005C2FB1" w:rsidRDefault="008B4C61">
      <w:pPr>
        <w:spacing w:line="183" w:lineRule="exact"/>
        <w:rPr>
          <w:rFonts w:asciiTheme="minorHAnsi" w:hAnsiTheme="minorHAnsi" w:cstheme="minorHAnsi"/>
        </w:rPr>
      </w:pPr>
    </w:p>
    <w:p w:rsidR="004B0079" w:rsidRPr="005C2FB1" w:rsidRDefault="004B0079">
      <w:pPr>
        <w:spacing w:line="183" w:lineRule="exact"/>
        <w:rPr>
          <w:rFonts w:asciiTheme="minorHAnsi" w:hAnsiTheme="minorHAnsi" w:cstheme="minorHAnsi"/>
        </w:rPr>
      </w:pPr>
    </w:p>
    <w:p w:rsidR="004B0079" w:rsidRPr="005C2FB1" w:rsidRDefault="004B0079" w:rsidP="004830A2">
      <w:pPr>
        <w:pStyle w:val="Textoindependiente"/>
        <w:spacing w:before="9"/>
        <w:ind w:left="421"/>
        <w:rPr>
          <w:rFonts w:asciiTheme="minorHAnsi" w:hAnsiTheme="minorHAnsi" w:cstheme="minorHAnsi"/>
          <w:sz w:val="22"/>
          <w:szCs w:val="22"/>
        </w:rPr>
      </w:pPr>
    </w:p>
    <w:p w:rsidR="004B0079" w:rsidRPr="005C2FB1" w:rsidRDefault="004B0079" w:rsidP="004830A2">
      <w:pPr>
        <w:pStyle w:val="Textoindependiente"/>
        <w:spacing w:before="9"/>
        <w:ind w:left="421"/>
        <w:rPr>
          <w:rFonts w:asciiTheme="minorHAnsi" w:hAnsiTheme="minorHAnsi" w:cstheme="minorHAnsi"/>
          <w:sz w:val="22"/>
          <w:szCs w:val="22"/>
        </w:rPr>
      </w:pPr>
    </w:p>
    <w:p w:rsidR="004B0079" w:rsidRPr="005C2FB1" w:rsidRDefault="004B0079" w:rsidP="004830A2">
      <w:pPr>
        <w:pStyle w:val="Textoindependiente"/>
        <w:spacing w:before="9"/>
        <w:ind w:left="421"/>
        <w:rPr>
          <w:rFonts w:asciiTheme="minorHAnsi" w:hAnsiTheme="minorHAnsi" w:cstheme="minorHAnsi"/>
          <w:sz w:val="22"/>
          <w:szCs w:val="22"/>
        </w:rPr>
      </w:pPr>
    </w:p>
    <w:p w:rsidR="004830A2" w:rsidRPr="005C2FB1" w:rsidRDefault="004830A2" w:rsidP="004830A2">
      <w:pPr>
        <w:pStyle w:val="Textoindependiente"/>
        <w:spacing w:before="9"/>
        <w:ind w:left="421"/>
        <w:rPr>
          <w:rFonts w:asciiTheme="minorHAnsi" w:hAnsiTheme="minorHAnsi" w:cstheme="minorHAnsi"/>
          <w:sz w:val="22"/>
          <w:szCs w:val="22"/>
        </w:rPr>
      </w:pPr>
    </w:p>
    <w:p w:rsidR="004B0079" w:rsidRPr="005C2FB1" w:rsidRDefault="004B0079">
      <w:pPr>
        <w:jc w:val="center"/>
        <w:rPr>
          <w:rFonts w:asciiTheme="minorHAnsi" w:hAnsiTheme="minorHAnsi" w:cstheme="minorHAnsi"/>
        </w:rPr>
      </w:pPr>
    </w:p>
    <w:p w:rsidR="004B0079" w:rsidRPr="005C2FB1" w:rsidRDefault="004B0079" w:rsidP="004B0079">
      <w:pPr>
        <w:rPr>
          <w:rFonts w:asciiTheme="minorHAnsi" w:hAnsiTheme="minorHAnsi" w:cstheme="minorHAnsi"/>
        </w:rPr>
      </w:pPr>
    </w:p>
    <w:p w:rsidR="004B0079" w:rsidRPr="005C2FB1" w:rsidRDefault="004B0079" w:rsidP="004B0079">
      <w:pPr>
        <w:rPr>
          <w:rFonts w:asciiTheme="minorHAnsi" w:hAnsiTheme="minorHAnsi" w:cstheme="minorHAnsi"/>
        </w:rPr>
      </w:pPr>
    </w:p>
    <w:sectPr w:rsidR="004B0079" w:rsidRPr="005C2FB1">
      <w:headerReference w:type="default" r:id="rId49"/>
      <w:footerReference w:type="default" r:id="rId50"/>
      <w:pgSz w:w="12240" w:h="15840"/>
      <w:pgMar w:top="1560" w:right="820" w:bottom="2420" w:left="1360" w:header="630" w:footer="21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0957" w:rsidRDefault="002F0957">
      <w:r>
        <w:separator/>
      </w:r>
    </w:p>
  </w:endnote>
  <w:endnote w:type="continuationSeparator" w:id="0">
    <w:p w:rsidR="002F0957" w:rsidRDefault="002F0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46AF" w:rsidRPr="00B53D0D" w:rsidRDefault="00BB46AF" w:rsidP="00BB46AF">
    <w:pPr>
      <w:ind w:left="8640"/>
    </w:pPr>
    <w:r w:rsidRPr="00B53D0D">
      <w:rPr>
        <w:sz w:val="18"/>
      </w:rPr>
      <w:t>GFPI-F-</w:t>
    </w:r>
    <w:r>
      <w:rPr>
        <w:sz w:val="18"/>
      </w:rPr>
      <w:t>135</w:t>
    </w:r>
    <w:r w:rsidRPr="00B53D0D">
      <w:rPr>
        <w:sz w:val="18"/>
      </w:rPr>
      <w:t xml:space="preserve"> V0</w:t>
    </w:r>
    <w:r>
      <w:rPr>
        <w:sz w:val="18"/>
      </w:rPr>
      <w:t>2</w:t>
    </w:r>
  </w:p>
  <w:p w:rsidR="00BB46AF" w:rsidRDefault="00BB46AF">
    <w:pPr>
      <w:pStyle w:val="Piedepgina"/>
    </w:pPr>
  </w:p>
  <w:p w:rsidR="00BB46AF" w:rsidRDefault="00BB46A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4C61" w:rsidRDefault="00915414">
    <w:pPr>
      <w:pStyle w:val="Textoindependiente"/>
      <w:spacing w:line="14" w:lineRule="auto"/>
    </w:pPr>
    <w:r>
      <w:rPr>
        <w:noProof/>
      </w:rPr>
      <mc:AlternateContent>
        <mc:Choice Requires="wps">
          <w:drawing>
            <wp:anchor distT="0" distB="0" distL="114300" distR="114300" simplePos="0" relativeHeight="251658752" behindDoc="1" locked="0" layoutInCell="1" allowOverlap="1">
              <wp:simplePos x="0" y="0"/>
              <wp:positionH relativeFrom="page">
                <wp:posOffset>6398260</wp:posOffset>
              </wp:positionH>
              <wp:positionV relativeFrom="page">
                <wp:posOffset>8509000</wp:posOffset>
              </wp:positionV>
              <wp:extent cx="740410"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4C61" w:rsidRDefault="001027A0">
                          <w:pPr>
                            <w:spacing w:line="203" w:lineRule="exact"/>
                            <w:ind w:left="20"/>
                            <w:rPr>
                              <w:rFonts w:ascii="Calibri"/>
                              <w:sz w:val="18"/>
                            </w:rPr>
                          </w:pPr>
                          <w:r>
                            <w:rPr>
                              <w:rFonts w:ascii="Calibri"/>
                              <w:sz w:val="18"/>
                            </w:rPr>
                            <w:t>GFPI-F-135</w:t>
                          </w:r>
                          <w:r>
                            <w:rPr>
                              <w:rFonts w:ascii="Calibri"/>
                              <w:spacing w:val="-5"/>
                              <w:sz w:val="18"/>
                            </w:rPr>
                            <w:t xml:space="preserve"> </w:t>
                          </w:r>
                          <w:r>
                            <w:rPr>
                              <w:rFonts w:ascii="Calibri"/>
                              <w:sz w:val="18"/>
                            </w:rPr>
                            <w:t>V01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7" type="#_x0000_t202" style="position:absolute;margin-left:503.8pt;margin-top:670pt;width:58.3pt;height:11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" filled="f" stroked="f">
              <v:textbox inset="0,0,0,0">
                <w:txbxContent>
                  <w:p w:rsidR="008B4C61" w:rsidRDefault="001027A0">
                    <w:pPr>
                      <w:spacing w:line="203" w:lineRule="exact"/>
                      <w:ind w:left="20"/>
                      <w:rPr>
                        <w:rFonts w:ascii="Calibri"/>
                        <w:sz w:val="18"/>
                      </w:rPr>
                    </w:pPr>
                    <w:r>
                      <w:rPr>
                        <w:rFonts w:ascii="Calibri"/>
                        <w:sz w:val="18"/>
                      </w:rPr>
                      <w:t>GFPI-F-135</w:t>
                    </w:r>
                    <w:r>
                      <w:rPr>
                        <w:rFonts w:ascii="Calibri"/>
                        <w:spacing w:val="-5"/>
                        <w:sz w:val="18"/>
                      </w:rPr>
                      <w:t xml:space="preserve"> </w:t>
                    </w:r>
                    <w:r>
                      <w:rPr>
                        <w:rFonts w:ascii="Calibri"/>
                        <w:sz w:val="18"/>
                      </w:rPr>
                      <w:t>V01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0957" w:rsidRDefault="002F0957">
      <w:r>
        <w:separator/>
      </w:r>
    </w:p>
  </w:footnote>
  <w:footnote w:type="continuationSeparator" w:id="0">
    <w:p w:rsidR="002F0957" w:rsidRDefault="002F09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4C61" w:rsidRDefault="009F095E">
    <w:pPr>
      <w:pStyle w:val="Textoindependiente"/>
      <w:spacing w:line="14" w:lineRule="auto"/>
    </w:pPr>
    <w:r>
      <w:rPr>
        <w:noProof/>
      </w:rPr>
      <w:drawing>
        <wp:anchor distT="0" distB="0" distL="114300" distR="114300" simplePos="0" relativeHeight="251659776" behindDoc="0" locked="0" layoutInCell="1" allowOverlap="1">
          <wp:simplePos x="0" y="0"/>
          <wp:positionH relativeFrom="column">
            <wp:posOffset>2384425</wp:posOffset>
          </wp:positionH>
          <wp:positionV relativeFrom="paragraph">
            <wp:posOffset>-190500</wp:posOffset>
          </wp:positionV>
          <wp:extent cx="771525" cy="771525"/>
          <wp:effectExtent l="0" t="0" r="9525" b="9525"/>
          <wp:wrapSquare wrapText="bothSides"/>
          <wp:docPr id="25" name="Imagen 25" descr="C:\Users\Aprendiz\AppData\Local\Microsoft\Windows\INetCache\Content.MSO\4D1615C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rendiz\AppData\Local\Microsoft\Windows\INetCache\Content.MSO\4D1615C4.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1525" cy="77152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4C61" w:rsidRDefault="00B31EEE">
    <w:pPr>
      <w:pStyle w:val="Textoindependiente"/>
      <w:spacing w:line="14" w:lineRule="auto"/>
    </w:pPr>
    <w:r>
      <w:rPr>
        <w:noProof/>
      </w:rPr>
      <w:drawing>
        <wp:anchor distT="0" distB="0" distL="114300" distR="114300" simplePos="0" relativeHeight="251661824" behindDoc="0" locked="0" layoutInCell="1" allowOverlap="1" wp14:anchorId="7DE7FA5E" wp14:editId="477CE49B">
          <wp:simplePos x="0" y="0"/>
          <wp:positionH relativeFrom="column">
            <wp:posOffset>2581275</wp:posOffset>
          </wp:positionH>
          <wp:positionV relativeFrom="paragraph">
            <wp:posOffset>-190500</wp:posOffset>
          </wp:positionV>
          <wp:extent cx="771525" cy="771525"/>
          <wp:effectExtent l="0" t="0" r="9525" b="9525"/>
          <wp:wrapSquare wrapText="bothSides"/>
          <wp:docPr id="14" name="Imagen 14" descr="C:\Users\Aprendiz\AppData\Local\Microsoft\Windows\INetCache\Content.MSO\4D1615C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rendiz\AppData\Local\Microsoft\Windows\INetCache\Content.MSO\4D1615C4.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1525" cy="77152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93BED"/>
    <w:multiLevelType w:val="multilevel"/>
    <w:tmpl w:val="9E7432B2"/>
    <w:lvl w:ilvl="0">
      <w:start w:val="3"/>
      <w:numFmt w:val="decimal"/>
      <w:lvlText w:val="%1"/>
      <w:lvlJc w:val="left"/>
      <w:pPr>
        <w:ind w:left="1752" w:hanging="391"/>
        <w:jc w:val="left"/>
      </w:pPr>
      <w:rPr>
        <w:rFonts w:hint="default"/>
        <w:lang w:val="es-ES" w:eastAsia="en-US" w:bidi="ar-SA"/>
      </w:rPr>
    </w:lvl>
    <w:lvl w:ilvl="1">
      <w:start w:val="3"/>
      <w:numFmt w:val="decimal"/>
      <w:lvlText w:val="%1.%2."/>
      <w:lvlJc w:val="left"/>
      <w:pPr>
        <w:ind w:left="1752" w:hanging="391"/>
        <w:jc w:val="left"/>
      </w:pPr>
      <w:rPr>
        <w:rFonts w:ascii="Arial" w:eastAsia="Arial" w:hAnsi="Arial" w:cs="Arial" w:hint="default"/>
        <w:b/>
        <w:bCs/>
        <w:spacing w:val="-1"/>
        <w:w w:val="99"/>
        <w:sz w:val="20"/>
        <w:szCs w:val="20"/>
        <w:lang w:val="es-ES" w:eastAsia="en-US" w:bidi="ar-SA"/>
      </w:rPr>
    </w:lvl>
    <w:lvl w:ilvl="2">
      <w:start w:val="1"/>
      <w:numFmt w:val="decimal"/>
      <w:lvlText w:val="%1.%2.%3."/>
      <w:lvlJc w:val="left"/>
      <w:pPr>
        <w:ind w:left="1361" w:hanging="591"/>
        <w:jc w:val="left"/>
      </w:pPr>
      <w:rPr>
        <w:rFonts w:hint="default"/>
        <w:b/>
        <w:bCs/>
        <w:spacing w:val="-1"/>
        <w:w w:val="99"/>
        <w:lang w:val="es-ES" w:eastAsia="en-US" w:bidi="ar-SA"/>
      </w:rPr>
    </w:lvl>
    <w:lvl w:ilvl="3">
      <w:numFmt w:val="bullet"/>
      <w:lvlText w:val=""/>
      <w:lvlJc w:val="left"/>
      <w:pPr>
        <w:ind w:left="2081" w:hanging="360"/>
      </w:pPr>
      <w:rPr>
        <w:rFonts w:ascii="Symbol" w:eastAsia="Symbol" w:hAnsi="Symbol" w:cs="Symbol" w:hint="default"/>
        <w:w w:val="99"/>
        <w:sz w:val="20"/>
        <w:szCs w:val="20"/>
        <w:lang w:val="es-ES" w:eastAsia="en-US" w:bidi="ar-SA"/>
      </w:rPr>
    </w:lvl>
    <w:lvl w:ilvl="4">
      <w:numFmt w:val="bullet"/>
      <w:lvlText w:val="•"/>
      <w:lvlJc w:val="left"/>
      <w:pPr>
        <w:ind w:left="4366" w:hanging="360"/>
      </w:pPr>
      <w:rPr>
        <w:rFonts w:hint="default"/>
        <w:lang w:val="es-ES" w:eastAsia="en-US" w:bidi="ar-SA"/>
      </w:rPr>
    </w:lvl>
    <w:lvl w:ilvl="5">
      <w:numFmt w:val="bullet"/>
      <w:lvlText w:val="•"/>
      <w:lvlJc w:val="left"/>
      <w:pPr>
        <w:ind w:left="5508" w:hanging="360"/>
      </w:pPr>
      <w:rPr>
        <w:rFonts w:hint="default"/>
        <w:lang w:val="es-ES" w:eastAsia="en-US" w:bidi="ar-SA"/>
      </w:rPr>
    </w:lvl>
    <w:lvl w:ilvl="6">
      <w:numFmt w:val="bullet"/>
      <w:lvlText w:val="•"/>
      <w:lvlJc w:val="left"/>
      <w:pPr>
        <w:ind w:left="6651" w:hanging="360"/>
      </w:pPr>
      <w:rPr>
        <w:rFonts w:hint="default"/>
        <w:lang w:val="es-ES" w:eastAsia="en-US" w:bidi="ar-SA"/>
      </w:rPr>
    </w:lvl>
    <w:lvl w:ilvl="7">
      <w:numFmt w:val="bullet"/>
      <w:lvlText w:val="•"/>
      <w:lvlJc w:val="left"/>
      <w:pPr>
        <w:ind w:left="7793" w:hanging="360"/>
      </w:pPr>
      <w:rPr>
        <w:rFonts w:hint="default"/>
        <w:lang w:val="es-ES" w:eastAsia="en-US" w:bidi="ar-SA"/>
      </w:rPr>
    </w:lvl>
    <w:lvl w:ilvl="8">
      <w:numFmt w:val="bullet"/>
      <w:lvlText w:val="•"/>
      <w:lvlJc w:val="left"/>
      <w:pPr>
        <w:ind w:left="8936" w:hanging="360"/>
      </w:pPr>
      <w:rPr>
        <w:rFonts w:hint="default"/>
        <w:lang w:val="es-ES" w:eastAsia="en-US" w:bidi="ar-SA"/>
      </w:rPr>
    </w:lvl>
  </w:abstractNum>
  <w:abstractNum w:abstractNumId="1" w15:restartNumberingAfterBreak="0">
    <w:nsid w:val="035E6540"/>
    <w:multiLevelType w:val="hybridMultilevel"/>
    <w:tmpl w:val="3366315C"/>
    <w:lvl w:ilvl="0" w:tplc="2710D606">
      <w:numFmt w:val="bullet"/>
      <w:lvlText w:val=""/>
      <w:lvlJc w:val="left"/>
      <w:pPr>
        <w:ind w:left="920" w:hanging="360"/>
      </w:pPr>
      <w:rPr>
        <w:rFonts w:ascii="Symbol" w:eastAsia="Symbol" w:hAnsi="Symbol" w:cs="Symbol" w:hint="default"/>
        <w:w w:val="99"/>
        <w:sz w:val="20"/>
        <w:szCs w:val="20"/>
        <w:lang w:val="es-ES" w:eastAsia="en-US" w:bidi="ar-SA"/>
      </w:rPr>
    </w:lvl>
    <w:lvl w:ilvl="1" w:tplc="375AD976">
      <w:numFmt w:val="bullet"/>
      <w:lvlText w:val="•"/>
      <w:lvlJc w:val="left"/>
      <w:pPr>
        <w:ind w:left="1834" w:hanging="360"/>
      </w:pPr>
      <w:rPr>
        <w:rFonts w:hint="default"/>
        <w:lang w:val="es-ES" w:eastAsia="en-US" w:bidi="ar-SA"/>
      </w:rPr>
    </w:lvl>
    <w:lvl w:ilvl="2" w:tplc="0E4026CA">
      <w:numFmt w:val="bullet"/>
      <w:lvlText w:val="•"/>
      <w:lvlJc w:val="left"/>
      <w:pPr>
        <w:ind w:left="2748" w:hanging="360"/>
      </w:pPr>
      <w:rPr>
        <w:rFonts w:hint="default"/>
        <w:lang w:val="es-ES" w:eastAsia="en-US" w:bidi="ar-SA"/>
      </w:rPr>
    </w:lvl>
    <w:lvl w:ilvl="3" w:tplc="6ABAC3A8">
      <w:numFmt w:val="bullet"/>
      <w:lvlText w:val="•"/>
      <w:lvlJc w:val="left"/>
      <w:pPr>
        <w:ind w:left="3662" w:hanging="360"/>
      </w:pPr>
      <w:rPr>
        <w:rFonts w:hint="default"/>
        <w:lang w:val="es-ES" w:eastAsia="en-US" w:bidi="ar-SA"/>
      </w:rPr>
    </w:lvl>
    <w:lvl w:ilvl="4" w:tplc="B7CE10FC">
      <w:numFmt w:val="bullet"/>
      <w:lvlText w:val="•"/>
      <w:lvlJc w:val="left"/>
      <w:pPr>
        <w:ind w:left="4576" w:hanging="360"/>
      </w:pPr>
      <w:rPr>
        <w:rFonts w:hint="default"/>
        <w:lang w:val="es-ES" w:eastAsia="en-US" w:bidi="ar-SA"/>
      </w:rPr>
    </w:lvl>
    <w:lvl w:ilvl="5" w:tplc="DAD82558">
      <w:numFmt w:val="bullet"/>
      <w:lvlText w:val="•"/>
      <w:lvlJc w:val="left"/>
      <w:pPr>
        <w:ind w:left="5490" w:hanging="360"/>
      </w:pPr>
      <w:rPr>
        <w:rFonts w:hint="default"/>
        <w:lang w:val="es-ES" w:eastAsia="en-US" w:bidi="ar-SA"/>
      </w:rPr>
    </w:lvl>
    <w:lvl w:ilvl="6" w:tplc="E5A8DFC0">
      <w:numFmt w:val="bullet"/>
      <w:lvlText w:val="•"/>
      <w:lvlJc w:val="left"/>
      <w:pPr>
        <w:ind w:left="6404" w:hanging="360"/>
      </w:pPr>
      <w:rPr>
        <w:rFonts w:hint="default"/>
        <w:lang w:val="es-ES" w:eastAsia="en-US" w:bidi="ar-SA"/>
      </w:rPr>
    </w:lvl>
    <w:lvl w:ilvl="7" w:tplc="83745CFA">
      <w:numFmt w:val="bullet"/>
      <w:lvlText w:val="•"/>
      <w:lvlJc w:val="left"/>
      <w:pPr>
        <w:ind w:left="7318" w:hanging="360"/>
      </w:pPr>
      <w:rPr>
        <w:rFonts w:hint="default"/>
        <w:lang w:val="es-ES" w:eastAsia="en-US" w:bidi="ar-SA"/>
      </w:rPr>
    </w:lvl>
    <w:lvl w:ilvl="8" w:tplc="7A06B74C">
      <w:numFmt w:val="bullet"/>
      <w:lvlText w:val="•"/>
      <w:lvlJc w:val="left"/>
      <w:pPr>
        <w:ind w:left="8232" w:hanging="360"/>
      </w:pPr>
      <w:rPr>
        <w:rFonts w:hint="default"/>
        <w:lang w:val="es-ES" w:eastAsia="en-US" w:bidi="ar-SA"/>
      </w:rPr>
    </w:lvl>
  </w:abstractNum>
  <w:abstractNum w:abstractNumId="2" w15:restartNumberingAfterBreak="0">
    <w:nsid w:val="0DB46239"/>
    <w:multiLevelType w:val="hybridMultilevel"/>
    <w:tmpl w:val="86F4AB46"/>
    <w:lvl w:ilvl="0" w:tplc="4E4E65F0">
      <w:start w:val="1"/>
      <w:numFmt w:val="bullet"/>
      <w:suff w:val="space"/>
      <w:lvlText w:val=""/>
      <w:lvlJc w:val="left"/>
      <w:pPr>
        <w:ind w:left="1623" w:hanging="301"/>
      </w:pPr>
      <w:rPr>
        <w:rFonts w:ascii="Wingdings" w:hAnsi="Wingdings" w:cs="Wingdings" w:hint="default"/>
      </w:rPr>
    </w:lvl>
    <w:lvl w:ilvl="1" w:tplc="240A0003" w:tentative="1">
      <w:start w:val="1"/>
      <w:numFmt w:val="bullet"/>
      <w:lvlText w:val="o"/>
      <w:lvlJc w:val="left"/>
      <w:pPr>
        <w:ind w:left="2762" w:hanging="360"/>
      </w:pPr>
      <w:rPr>
        <w:rFonts w:ascii="Courier New" w:hAnsi="Courier New" w:cs="Courier New" w:hint="default"/>
      </w:rPr>
    </w:lvl>
    <w:lvl w:ilvl="2" w:tplc="240A0005" w:tentative="1">
      <w:start w:val="1"/>
      <w:numFmt w:val="bullet"/>
      <w:lvlText w:val=""/>
      <w:lvlJc w:val="left"/>
      <w:pPr>
        <w:ind w:left="3482" w:hanging="360"/>
      </w:pPr>
      <w:rPr>
        <w:rFonts w:ascii="Wingdings" w:hAnsi="Wingdings" w:hint="default"/>
      </w:rPr>
    </w:lvl>
    <w:lvl w:ilvl="3" w:tplc="240A0001" w:tentative="1">
      <w:start w:val="1"/>
      <w:numFmt w:val="bullet"/>
      <w:lvlText w:val=""/>
      <w:lvlJc w:val="left"/>
      <w:pPr>
        <w:ind w:left="4202" w:hanging="360"/>
      </w:pPr>
      <w:rPr>
        <w:rFonts w:ascii="Symbol" w:hAnsi="Symbol" w:hint="default"/>
      </w:rPr>
    </w:lvl>
    <w:lvl w:ilvl="4" w:tplc="240A0003" w:tentative="1">
      <w:start w:val="1"/>
      <w:numFmt w:val="bullet"/>
      <w:lvlText w:val="o"/>
      <w:lvlJc w:val="left"/>
      <w:pPr>
        <w:ind w:left="4922" w:hanging="360"/>
      </w:pPr>
      <w:rPr>
        <w:rFonts w:ascii="Courier New" w:hAnsi="Courier New" w:cs="Courier New" w:hint="default"/>
      </w:rPr>
    </w:lvl>
    <w:lvl w:ilvl="5" w:tplc="240A0005" w:tentative="1">
      <w:start w:val="1"/>
      <w:numFmt w:val="bullet"/>
      <w:lvlText w:val=""/>
      <w:lvlJc w:val="left"/>
      <w:pPr>
        <w:ind w:left="5642" w:hanging="360"/>
      </w:pPr>
      <w:rPr>
        <w:rFonts w:ascii="Wingdings" w:hAnsi="Wingdings" w:hint="default"/>
      </w:rPr>
    </w:lvl>
    <w:lvl w:ilvl="6" w:tplc="240A0001" w:tentative="1">
      <w:start w:val="1"/>
      <w:numFmt w:val="bullet"/>
      <w:lvlText w:val=""/>
      <w:lvlJc w:val="left"/>
      <w:pPr>
        <w:ind w:left="6362" w:hanging="360"/>
      </w:pPr>
      <w:rPr>
        <w:rFonts w:ascii="Symbol" w:hAnsi="Symbol" w:hint="default"/>
      </w:rPr>
    </w:lvl>
    <w:lvl w:ilvl="7" w:tplc="240A0003" w:tentative="1">
      <w:start w:val="1"/>
      <w:numFmt w:val="bullet"/>
      <w:lvlText w:val="o"/>
      <w:lvlJc w:val="left"/>
      <w:pPr>
        <w:ind w:left="7082" w:hanging="360"/>
      </w:pPr>
      <w:rPr>
        <w:rFonts w:ascii="Courier New" w:hAnsi="Courier New" w:cs="Courier New" w:hint="default"/>
      </w:rPr>
    </w:lvl>
    <w:lvl w:ilvl="8" w:tplc="240A0005" w:tentative="1">
      <w:start w:val="1"/>
      <w:numFmt w:val="bullet"/>
      <w:lvlText w:val=""/>
      <w:lvlJc w:val="left"/>
      <w:pPr>
        <w:ind w:left="7802" w:hanging="360"/>
      </w:pPr>
      <w:rPr>
        <w:rFonts w:ascii="Wingdings" w:hAnsi="Wingdings" w:hint="default"/>
      </w:rPr>
    </w:lvl>
  </w:abstractNum>
  <w:abstractNum w:abstractNumId="3" w15:restartNumberingAfterBreak="0">
    <w:nsid w:val="13D03F25"/>
    <w:multiLevelType w:val="multilevel"/>
    <w:tmpl w:val="617C6800"/>
    <w:lvl w:ilvl="0">
      <w:start w:val="3"/>
      <w:numFmt w:val="decimal"/>
      <w:lvlText w:val="%1"/>
      <w:lvlJc w:val="left"/>
      <w:pPr>
        <w:ind w:left="750" w:hanging="550"/>
        <w:jc w:val="left"/>
      </w:pPr>
      <w:rPr>
        <w:rFonts w:hint="default"/>
        <w:lang w:val="es-ES" w:eastAsia="en-US" w:bidi="ar-SA"/>
      </w:rPr>
    </w:lvl>
    <w:lvl w:ilvl="1">
      <w:start w:val="2"/>
      <w:numFmt w:val="decimal"/>
      <w:lvlText w:val="%1.%2"/>
      <w:lvlJc w:val="left"/>
      <w:pPr>
        <w:ind w:left="750" w:hanging="550"/>
        <w:jc w:val="left"/>
      </w:pPr>
      <w:rPr>
        <w:rFonts w:hint="default"/>
        <w:lang w:val="es-ES" w:eastAsia="en-US" w:bidi="ar-SA"/>
      </w:rPr>
    </w:lvl>
    <w:lvl w:ilvl="2">
      <w:start w:val="1"/>
      <w:numFmt w:val="decimal"/>
      <w:lvlText w:val="%1.%2.%3."/>
      <w:lvlJc w:val="left"/>
      <w:pPr>
        <w:ind w:left="750" w:hanging="550"/>
        <w:jc w:val="left"/>
      </w:pPr>
      <w:rPr>
        <w:rFonts w:ascii="Arial" w:eastAsia="Arial" w:hAnsi="Arial" w:cs="Arial" w:hint="default"/>
        <w:b/>
        <w:bCs/>
        <w:spacing w:val="-1"/>
        <w:w w:val="99"/>
        <w:sz w:val="20"/>
        <w:szCs w:val="20"/>
        <w:lang w:val="es-ES" w:eastAsia="en-US" w:bidi="ar-SA"/>
      </w:rPr>
    </w:lvl>
    <w:lvl w:ilvl="3">
      <w:numFmt w:val="bullet"/>
      <w:lvlText w:val=""/>
      <w:lvlJc w:val="left"/>
      <w:pPr>
        <w:ind w:left="920" w:hanging="360"/>
      </w:pPr>
      <w:rPr>
        <w:rFonts w:ascii="Symbol" w:eastAsia="Symbol" w:hAnsi="Symbol" w:cs="Symbol" w:hint="default"/>
        <w:w w:val="100"/>
        <w:sz w:val="22"/>
        <w:szCs w:val="22"/>
        <w:lang w:val="es-ES" w:eastAsia="en-US" w:bidi="ar-SA"/>
      </w:rPr>
    </w:lvl>
    <w:lvl w:ilvl="4">
      <w:numFmt w:val="bullet"/>
      <w:lvlText w:val="•"/>
      <w:lvlJc w:val="left"/>
      <w:pPr>
        <w:ind w:left="2025" w:hanging="360"/>
      </w:pPr>
      <w:rPr>
        <w:rFonts w:hint="default"/>
        <w:lang w:val="es-ES" w:eastAsia="en-US" w:bidi="ar-SA"/>
      </w:rPr>
    </w:lvl>
    <w:lvl w:ilvl="5">
      <w:numFmt w:val="bullet"/>
      <w:lvlText w:val="•"/>
      <w:lvlJc w:val="left"/>
      <w:pPr>
        <w:ind w:left="2394" w:hanging="360"/>
      </w:pPr>
      <w:rPr>
        <w:rFonts w:hint="default"/>
        <w:lang w:val="es-ES" w:eastAsia="en-US" w:bidi="ar-SA"/>
      </w:rPr>
    </w:lvl>
    <w:lvl w:ilvl="6">
      <w:numFmt w:val="bullet"/>
      <w:lvlText w:val="•"/>
      <w:lvlJc w:val="left"/>
      <w:pPr>
        <w:ind w:left="2763" w:hanging="360"/>
      </w:pPr>
      <w:rPr>
        <w:rFonts w:hint="default"/>
        <w:lang w:val="es-ES" w:eastAsia="en-US" w:bidi="ar-SA"/>
      </w:rPr>
    </w:lvl>
    <w:lvl w:ilvl="7">
      <w:numFmt w:val="bullet"/>
      <w:lvlText w:val="•"/>
      <w:lvlJc w:val="left"/>
      <w:pPr>
        <w:ind w:left="3131" w:hanging="360"/>
      </w:pPr>
      <w:rPr>
        <w:rFonts w:hint="default"/>
        <w:lang w:val="es-ES" w:eastAsia="en-US" w:bidi="ar-SA"/>
      </w:rPr>
    </w:lvl>
    <w:lvl w:ilvl="8">
      <w:numFmt w:val="bullet"/>
      <w:lvlText w:val="•"/>
      <w:lvlJc w:val="left"/>
      <w:pPr>
        <w:ind w:left="3500" w:hanging="360"/>
      </w:pPr>
      <w:rPr>
        <w:rFonts w:hint="default"/>
        <w:lang w:val="es-ES" w:eastAsia="en-US" w:bidi="ar-SA"/>
      </w:rPr>
    </w:lvl>
  </w:abstractNum>
  <w:abstractNum w:abstractNumId="4" w15:restartNumberingAfterBreak="0">
    <w:nsid w:val="21C36B71"/>
    <w:multiLevelType w:val="multilevel"/>
    <w:tmpl w:val="3D626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17C154E"/>
    <w:multiLevelType w:val="hybridMultilevel"/>
    <w:tmpl w:val="26D644EE"/>
    <w:lvl w:ilvl="0" w:tplc="4E4E65F0">
      <w:start w:val="1"/>
      <w:numFmt w:val="bullet"/>
      <w:suff w:val="space"/>
      <w:lvlText w:val=""/>
      <w:lvlJc w:val="left"/>
      <w:pPr>
        <w:ind w:left="443" w:hanging="301"/>
      </w:pPr>
      <w:rPr>
        <w:rFonts w:ascii="Wingdings" w:hAnsi="Wingdings" w:cs="Wingdings" w:hint="default"/>
      </w:rPr>
    </w:lvl>
    <w:lvl w:ilvl="1" w:tplc="240A0003" w:tentative="1">
      <w:start w:val="1"/>
      <w:numFmt w:val="bullet"/>
      <w:lvlText w:val="o"/>
      <w:lvlJc w:val="left"/>
      <w:pPr>
        <w:ind w:left="862" w:hanging="360"/>
      </w:pPr>
      <w:rPr>
        <w:rFonts w:ascii="Courier New" w:hAnsi="Courier New" w:cs="Courier New" w:hint="default"/>
      </w:rPr>
    </w:lvl>
    <w:lvl w:ilvl="2" w:tplc="240A0005" w:tentative="1">
      <w:start w:val="1"/>
      <w:numFmt w:val="bullet"/>
      <w:lvlText w:val=""/>
      <w:lvlJc w:val="left"/>
      <w:pPr>
        <w:ind w:left="1582" w:hanging="360"/>
      </w:pPr>
      <w:rPr>
        <w:rFonts w:ascii="Wingdings" w:hAnsi="Wingdings" w:hint="default"/>
      </w:rPr>
    </w:lvl>
    <w:lvl w:ilvl="3" w:tplc="240A0001" w:tentative="1">
      <w:start w:val="1"/>
      <w:numFmt w:val="bullet"/>
      <w:lvlText w:val=""/>
      <w:lvlJc w:val="left"/>
      <w:pPr>
        <w:ind w:left="2302" w:hanging="360"/>
      </w:pPr>
      <w:rPr>
        <w:rFonts w:ascii="Symbol" w:hAnsi="Symbol" w:hint="default"/>
      </w:rPr>
    </w:lvl>
    <w:lvl w:ilvl="4" w:tplc="240A0003" w:tentative="1">
      <w:start w:val="1"/>
      <w:numFmt w:val="bullet"/>
      <w:lvlText w:val="o"/>
      <w:lvlJc w:val="left"/>
      <w:pPr>
        <w:ind w:left="3022" w:hanging="360"/>
      </w:pPr>
      <w:rPr>
        <w:rFonts w:ascii="Courier New" w:hAnsi="Courier New" w:cs="Courier New" w:hint="default"/>
      </w:rPr>
    </w:lvl>
    <w:lvl w:ilvl="5" w:tplc="240A0005" w:tentative="1">
      <w:start w:val="1"/>
      <w:numFmt w:val="bullet"/>
      <w:lvlText w:val=""/>
      <w:lvlJc w:val="left"/>
      <w:pPr>
        <w:ind w:left="3742" w:hanging="360"/>
      </w:pPr>
      <w:rPr>
        <w:rFonts w:ascii="Wingdings" w:hAnsi="Wingdings" w:hint="default"/>
      </w:rPr>
    </w:lvl>
    <w:lvl w:ilvl="6" w:tplc="240A0001" w:tentative="1">
      <w:start w:val="1"/>
      <w:numFmt w:val="bullet"/>
      <w:lvlText w:val=""/>
      <w:lvlJc w:val="left"/>
      <w:pPr>
        <w:ind w:left="4462" w:hanging="360"/>
      </w:pPr>
      <w:rPr>
        <w:rFonts w:ascii="Symbol" w:hAnsi="Symbol" w:hint="default"/>
      </w:rPr>
    </w:lvl>
    <w:lvl w:ilvl="7" w:tplc="240A0003" w:tentative="1">
      <w:start w:val="1"/>
      <w:numFmt w:val="bullet"/>
      <w:lvlText w:val="o"/>
      <w:lvlJc w:val="left"/>
      <w:pPr>
        <w:ind w:left="5182" w:hanging="360"/>
      </w:pPr>
      <w:rPr>
        <w:rFonts w:ascii="Courier New" w:hAnsi="Courier New" w:cs="Courier New" w:hint="default"/>
      </w:rPr>
    </w:lvl>
    <w:lvl w:ilvl="8" w:tplc="240A0005" w:tentative="1">
      <w:start w:val="1"/>
      <w:numFmt w:val="bullet"/>
      <w:lvlText w:val=""/>
      <w:lvlJc w:val="left"/>
      <w:pPr>
        <w:ind w:left="5902" w:hanging="360"/>
      </w:pPr>
      <w:rPr>
        <w:rFonts w:ascii="Wingdings" w:hAnsi="Wingdings" w:hint="default"/>
      </w:rPr>
    </w:lvl>
  </w:abstractNum>
  <w:abstractNum w:abstractNumId="6"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F3E7693"/>
    <w:multiLevelType w:val="hybridMultilevel"/>
    <w:tmpl w:val="8730DDA6"/>
    <w:lvl w:ilvl="0" w:tplc="240A000B">
      <w:start w:val="1"/>
      <w:numFmt w:val="bullet"/>
      <w:lvlText w:val=""/>
      <w:lvlJc w:val="left"/>
      <w:pPr>
        <w:ind w:left="1080" w:hanging="360"/>
      </w:pPr>
      <w:rPr>
        <w:rFonts w:ascii="Wingdings" w:hAnsi="Wingdings" w:cs="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445F2A09"/>
    <w:multiLevelType w:val="multilevel"/>
    <w:tmpl w:val="38AA3C52"/>
    <w:lvl w:ilvl="0">
      <w:start w:val="3"/>
      <w:numFmt w:val="decimal"/>
      <w:lvlText w:val="%1"/>
      <w:lvlJc w:val="left"/>
      <w:pPr>
        <w:ind w:left="536" w:hanging="336"/>
        <w:jc w:val="left"/>
      </w:pPr>
      <w:rPr>
        <w:rFonts w:hint="default"/>
        <w:lang w:val="es-ES" w:eastAsia="en-US" w:bidi="ar-SA"/>
      </w:rPr>
    </w:lvl>
    <w:lvl w:ilvl="1">
      <w:start w:val="4"/>
      <w:numFmt w:val="decimal"/>
      <w:lvlText w:val="%1.%2"/>
      <w:lvlJc w:val="left"/>
      <w:pPr>
        <w:ind w:left="536" w:hanging="336"/>
        <w:jc w:val="left"/>
      </w:pPr>
      <w:rPr>
        <w:rFonts w:ascii="Arial" w:eastAsia="Arial" w:hAnsi="Arial" w:cs="Arial" w:hint="default"/>
        <w:b/>
        <w:bCs/>
        <w:w w:val="99"/>
        <w:sz w:val="20"/>
        <w:szCs w:val="20"/>
        <w:lang w:val="es-ES" w:eastAsia="en-US" w:bidi="ar-SA"/>
      </w:rPr>
    </w:lvl>
    <w:lvl w:ilvl="2">
      <w:start w:val="1"/>
      <w:numFmt w:val="decimal"/>
      <w:lvlText w:val="%1.%2.%3."/>
      <w:lvlJc w:val="left"/>
      <w:pPr>
        <w:ind w:left="200" w:hanging="579"/>
        <w:jc w:val="left"/>
      </w:pPr>
      <w:rPr>
        <w:rFonts w:ascii="Microsoft Sans Serif" w:eastAsia="Microsoft Sans Serif" w:hAnsi="Microsoft Sans Serif" w:cs="Microsoft Sans Serif" w:hint="default"/>
        <w:spacing w:val="-1"/>
        <w:w w:val="99"/>
        <w:sz w:val="20"/>
        <w:szCs w:val="20"/>
        <w:lang w:val="es-ES" w:eastAsia="en-US" w:bidi="ar-SA"/>
      </w:rPr>
    </w:lvl>
    <w:lvl w:ilvl="3">
      <w:numFmt w:val="bullet"/>
      <w:lvlText w:val="•"/>
      <w:lvlJc w:val="left"/>
      <w:pPr>
        <w:ind w:left="2655" w:hanging="579"/>
      </w:pPr>
      <w:rPr>
        <w:rFonts w:hint="default"/>
        <w:lang w:val="es-ES" w:eastAsia="en-US" w:bidi="ar-SA"/>
      </w:rPr>
    </w:lvl>
    <w:lvl w:ilvl="4">
      <w:numFmt w:val="bullet"/>
      <w:lvlText w:val="•"/>
      <w:lvlJc w:val="left"/>
      <w:pPr>
        <w:ind w:left="3713" w:hanging="579"/>
      </w:pPr>
      <w:rPr>
        <w:rFonts w:hint="default"/>
        <w:lang w:val="es-ES" w:eastAsia="en-US" w:bidi="ar-SA"/>
      </w:rPr>
    </w:lvl>
    <w:lvl w:ilvl="5">
      <w:numFmt w:val="bullet"/>
      <w:lvlText w:val="•"/>
      <w:lvlJc w:val="left"/>
      <w:pPr>
        <w:ind w:left="4771" w:hanging="579"/>
      </w:pPr>
      <w:rPr>
        <w:rFonts w:hint="default"/>
        <w:lang w:val="es-ES" w:eastAsia="en-US" w:bidi="ar-SA"/>
      </w:rPr>
    </w:lvl>
    <w:lvl w:ilvl="6">
      <w:numFmt w:val="bullet"/>
      <w:lvlText w:val="•"/>
      <w:lvlJc w:val="left"/>
      <w:pPr>
        <w:ind w:left="5828" w:hanging="579"/>
      </w:pPr>
      <w:rPr>
        <w:rFonts w:hint="default"/>
        <w:lang w:val="es-ES" w:eastAsia="en-US" w:bidi="ar-SA"/>
      </w:rPr>
    </w:lvl>
    <w:lvl w:ilvl="7">
      <w:numFmt w:val="bullet"/>
      <w:lvlText w:val="•"/>
      <w:lvlJc w:val="left"/>
      <w:pPr>
        <w:ind w:left="6886" w:hanging="579"/>
      </w:pPr>
      <w:rPr>
        <w:rFonts w:hint="default"/>
        <w:lang w:val="es-ES" w:eastAsia="en-US" w:bidi="ar-SA"/>
      </w:rPr>
    </w:lvl>
    <w:lvl w:ilvl="8">
      <w:numFmt w:val="bullet"/>
      <w:lvlText w:val="•"/>
      <w:lvlJc w:val="left"/>
      <w:pPr>
        <w:ind w:left="7944" w:hanging="579"/>
      </w:pPr>
      <w:rPr>
        <w:rFonts w:hint="default"/>
        <w:lang w:val="es-ES" w:eastAsia="en-US" w:bidi="ar-SA"/>
      </w:rPr>
    </w:lvl>
  </w:abstractNum>
  <w:abstractNum w:abstractNumId="9" w15:restartNumberingAfterBreak="0">
    <w:nsid w:val="471660BE"/>
    <w:multiLevelType w:val="hybridMultilevel"/>
    <w:tmpl w:val="422C0236"/>
    <w:lvl w:ilvl="0" w:tplc="4E4E65F0">
      <w:start w:val="1"/>
      <w:numFmt w:val="bullet"/>
      <w:suff w:val="space"/>
      <w:lvlText w:val=""/>
      <w:lvlJc w:val="left"/>
      <w:pPr>
        <w:ind w:left="1381" w:hanging="301"/>
      </w:pPr>
      <w:rPr>
        <w:rFonts w:ascii="Wingdings" w:hAnsi="Wingdings" w:cs="Wingdings" w:hint="default"/>
      </w:rPr>
    </w:lvl>
    <w:lvl w:ilvl="1" w:tplc="240A0003">
      <w:start w:val="1"/>
      <w:numFmt w:val="bullet"/>
      <w:lvlText w:val="o"/>
      <w:lvlJc w:val="left"/>
      <w:pPr>
        <w:ind w:left="1800" w:hanging="360"/>
      </w:pPr>
      <w:rPr>
        <w:rFonts w:ascii="Courier New" w:hAnsi="Courier New" w:cs="Courier New" w:hint="default"/>
      </w:rPr>
    </w:lvl>
    <w:lvl w:ilvl="2" w:tplc="240A0005">
      <w:start w:val="1"/>
      <w:numFmt w:val="bullet"/>
      <w:lvlText w:val=""/>
      <w:lvlJc w:val="left"/>
      <w:pPr>
        <w:ind w:left="2520" w:hanging="360"/>
      </w:pPr>
      <w:rPr>
        <w:rFonts w:ascii="Wingdings" w:hAnsi="Wingdings" w:hint="default"/>
      </w:rPr>
    </w:lvl>
    <w:lvl w:ilvl="3" w:tplc="240A000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544D5D73"/>
    <w:multiLevelType w:val="hybridMultilevel"/>
    <w:tmpl w:val="F2D8E496"/>
    <w:lvl w:ilvl="0" w:tplc="240A000B">
      <w:start w:val="1"/>
      <w:numFmt w:val="bullet"/>
      <w:lvlText w:val=""/>
      <w:lvlJc w:val="left"/>
      <w:pPr>
        <w:ind w:left="770" w:hanging="360"/>
      </w:pPr>
      <w:rPr>
        <w:rFonts w:ascii="Wingdings" w:hAnsi="Wingdings" w:hint="default"/>
      </w:rPr>
    </w:lvl>
    <w:lvl w:ilvl="1" w:tplc="240A0003" w:tentative="1">
      <w:start w:val="1"/>
      <w:numFmt w:val="bullet"/>
      <w:lvlText w:val="o"/>
      <w:lvlJc w:val="left"/>
      <w:pPr>
        <w:ind w:left="1490" w:hanging="360"/>
      </w:pPr>
      <w:rPr>
        <w:rFonts w:ascii="Courier New" w:hAnsi="Courier New" w:cs="Courier New" w:hint="default"/>
      </w:rPr>
    </w:lvl>
    <w:lvl w:ilvl="2" w:tplc="240A0005" w:tentative="1">
      <w:start w:val="1"/>
      <w:numFmt w:val="bullet"/>
      <w:lvlText w:val=""/>
      <w:lvlJc w:val="left"/>
      <w:pPr>
        <w:ind w:left="2210" w:hanging="360"/>
      </w:pPr>
      <w:rPr>
        <w:rFonts w:ascii="Wingdings" w:hAnsi="Wingdings" w:hint="default"/>
      </w:rPr>
    </w:lvl>
    <w:lvl w:ilvl="3" w:tplc="240A0001" w:tentative="1">
      <w:start w:val="1"/>
      <w:numFmt w:val="bullet"/>
      <w:lvlText w:val=""/>
      <w:lvlJc w:val="left"/>
      <w:pPr>
        <w:ind w:left="2930" w:hanging="360"/>
      </w:pPr>
      <w:rPr>
        <w:rFonts w:ascii="Symbol" w:hAnsi="Symbol" w:hint="default"/>
      </w:rPr>
    </w:lvl>
    <w:lvl w:ilvl="4" w:tplc="240A0003" w:tentative="1">
      <w:start w:val="1"/>
      <w:numFmt w:val="bullet"/>
      <w:lvlText w:val="o"/>
      <w:lvlJc w:val="left"/>
      <w:pPr>
        <w:ind w:left="3650" w:hanging="360"/>
      </w:pPr>
      <w:rPr>
        <w:rFonts w:ascii="Courier New" w:hAnsi="Courier New" w:cs="Courier New" w:hint="default"/>
      </w:rPr>
    </w:lvl>
    <w:lvl w:ilvl="5" w:tplc="240A0005" w:tentative="1">
      <w:start w:val="1"/>
      <w:numFmt w:val="bullet"/>
      <w:lvlText w:val=""/>
      <w:lvlJc w:val="left"/>
      <w:pPr>
        <w:ind w:left="4370" w:hanging="360"/>
      </w:pPr>
      <w:rPr>
        <w:rFonts w:ascii="Wingdings" w:hAnsi="Wingdings" w:hint="default"/>
      </w:rPr>
    </w:lvl>
    <w:lvl w:ilvl="6" w:tplc="240A0001" w:tentative="1">
      <w:start w:val="1"/>
      <w:numFmt w:val="bullet"/>
      <w:lvlText w:val=""/>
      <w:lvlJc w:val="left"/>
      <w:pPr>
        <w:ind w:left="5090" w:hanging="360"/>
      </w:pPr>
      <w:rPr>
        <w:rFonts w:ascii="Symbol" w:hAnsi="Symbol" w:hint="default"/>
      </w:rPr>
    </w:lvl>
    <w:lvl w:ilvl="7" w:tplc="240A0003" w:tentative="1">
      <w:start w:val="1"/>
      <w:numFmt w:val="bullet"/>
      <w:lvlText w:val="o"/>
      <w:lvlJc w:val="left"/>
      <w:pPr>
        <w:ind w:left="5810" w:hanging="360"/>
      </w:pPr>
      <w:rPr>
        <w:rFonts w:ascii="Courier New" w:hAnsi="Courier New" w:cs="Courier New" w:hint="default"/>
      </w:rPr>
    </w:lvl>
    <w:lvl w:ilvl="8" w:tplc="240A0005" w:tentative="1">
      <w:start w:val="1"/>
      <w:numFmt w:val="bullet"/>
      <w:lvlText w:val=""/>
      <w:lvlJc w:val="left"/>
      <w:pPr>
        <w:ind w:left="6530" w:hanging="360"/>
      </w:pPr>
      <w:rPr>
        <w:rFonts w:ascii="Wingdings" w:hAnsi="Wingdings" w:hint="default"/>
      </w:rPr>
    </w:lvl>
  </w:abstractNum>
  <w:abstractNum w:abstractNumId="11" w15:restartNumberingAfterBreak="0">
    <w:nsid w:val="5A011509"/>
    <w:multiLevelType w:val="multilevel"/>
    <w:tmpl w:val="3D626D90"/>
    <w:lvl w:ilvl="0">
      <w:start w:val="1"/>
      <w:numFmt w:val="decimal"/>
      <w:lvlText w:val="%1."/>
      <w:lvlJc w:val="left"/>
      <w:pPr>
        <w:tabs>
          <w:tab w:val="num" w:pos="360"/>
        </w:tabs>
        <w:ind w:left="360"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2" w15:restartNumberingAfterBreak="0">
    <w:nsid w:val="62E11EC0"/>
    <w:multiLevelType w:val="hybridMultilevel"/>
    <w:tmpl w:val="CAAE0BE0"/>
    <w:lvl w:ilvl="0" w:tplc="FECC7176">
      <w:numFmt w:val="bullet"/>
      <w:lvlText w:val=""/>
      <w:lvlJc w:val="left"/>
      <w:pPr>
        <w:ind w:left="920" w:hanging="360"/>
      </w:pPr>
      <w:rPr>
        <w:rFonts w:ascii="Symbol" w:eastAsia="Symbol" w:hAnsi="Symbol" w:cs="Symbol" w:hint="default"/>
        <w:w w:val="99"/>
        <w:sz w:val="20"/>
        <w:szCs w:val="20"/>
        <w:lang w:val="es-ES" w:eastAsia="en-US" w:bidi="ar-SA"/>
      </w:rPr>
    </w:lvl>
    <w:lvl w:ilvl="1" w:tplc="1C8A3F1A">
      <w:numFmt w:val="bullet"/>
      <w:lvlText w:val="•"/>
      <w:lvlJc w:val="left"/>
      <w:pPr>
        <w:ind w:left="1834" w:hanging="360"/>
      </w:pPr>
      <w:rPr>
        <w:rFonts w:hint="default"/>
        <w:lang w:val="es-ES" w:eastAsia="en-US" w:bidi="ar-SA"/>
      </w:rPr>
    </w:lvl>
    <w:lvl w:ilvl="2" w:tplc="53B482B4">
      <w:numFmt w:val="bullet"/>
      <w:lvlText w:val="•"/>
      <w:lvlJc w:val="left"/>
      <w:pPr>
        <w:ind w:left="2748" w:hanging="360"/>
      </w:pPr>
      <w:rPr>
        <w:rFonts w:hint="default"/>
        <w:lang w:val="es-ES" w:eastAsia="en-US" w:bidi="ar-SA"/>
      </w:rPr>
    </w:lvl>
    <w:lvl w:ilvl="3" w:tplc="9154D474">
      <w:numFmt w:val="bullet"/>
      <w:lvlText w:val="•"/>
      <w:lvlJc w:val="left"/>
      <w:pPr>
        <w:ind w:left="3662" w:hanging="360"/>
      </w:pPr>
      <w:rPr>
        <w:rFonts w:hint="default"/>
        <w:lang w:val="es-ES" w:eastAsia="en-US" w:bidi="ar-SA"/>
      </w:rPr>
    </w:lvl>
    <w:lvl w:ilvl="4" w:tplc="202244A0">
      <w:numFmt w:val="bullet"/>
      <w:lvlText w:val="•"/>
      <w:lvlJc w:val="left"/>
      <w:pPr>
        <w:ind w:left="4576" w:hanging="360"/>
      </w:pPr>
      <w:rPr>
        <w:rFonts w:hint="default"/>
        <w:lang w:val="es-ES" w:eastAsia="en-US" w:bidi="ar-SA"/>
      </w:rPr>
    </w:lvl>
    <w:lvl w:ilvl="5" w:tplc="3E166712">
      <w:numFmt w:val="bullet"/>
      <w:lvlText w:val="•"/>
      <w:lvlJc w:val="left"/>
      <w:pPr>
        <w:ind w:left="5490" w:hanging="360"/>
      </w:pPr>
      <w:rPr>
        <w:rFonts w:hint="default"/>
        <w:lang w:val="es-ES" w:eastAsia="en-US" w:bidi="ar-SA"/>
      </w:rPr>
    </w:lvl>
    <w:lvl w:ilvl="6" w:tplc="7FFEA7E6">
      <w:numFmt w:val="bullet"/>
      <w:lvlText w:val="•"/>
      <w:lvlJc w:val="left"/>
      <w:pPr>
        <w:ind w:left="6404" w:hanging="360"/>
      </w:pPr>
      <w:rPr>
        <w:rFonts w:hint="default"/>
        <w:lang w:val="es-ES" w:eastAsia="en-US" w:bidi="ar-SA"/>
      </w:rPr>
    </w:lvl>
    <w:lvl w:ilvl="7" w:tplc="A3E86398">
      <w:numFmt w:val="bullet"/>
      <w:lvlText w:val="•"/>
      <w:lvlJc w:val="left"/>
      <w:pPr>
        <w:ind w:left="7318" w:hanging="360"/>
      </w:pPr>
      <w:rPr>
        <w:rFonts w:hint="default"/>
        <w:lang w:val="es-ES" w:eastAsia="en-US" w:bidi="ar-SA"/>
      </w:rPr>
    </w:lvl>
    <w:lvl w:ilvl="8" w:tplc="29BEE5C2">
      <w:numFmt w:val="bullet"/>
      <w:lvlText w:val="•"/>
      <w:lvlJc w:val="left"/>
      <w:pPr>
        <w:ind w:left="8232" w:hanging="360"/>
      </w:pPr>
      <w:rPr>
        <w:rFonts w:hint="default"/>
        <w:lang w:val="es-ES" w:eastAsia="en-US" w:bidi="ar-SA"/>
      </w:rPr>
    </w:lvl>
  </w:abstractNum>
  <w:abstractNum w:abstractNumId="13" w15:restartNumberingAfterBreak="0">
    <w:nsid w:val="65C15E58"/>
    <w:multiLevelType w:val="hybridMultilevel"/>
    <w:tmpl w:val="7B68B2E6"/>
    <w:lvl w:ilvl="0" w:tplc="C15A5408">
      <w:start w:val="1"/>
      <w:numFmt w:val="decimal"/>
      <w:lvlText w:val="%1."/>
      <w:lvlJc w:val="left"/>
      <w:pPr>
        <w:ind w:left="360" w:hanging="360"/>
      </w:pPr>
      <w:rPr>
        <w:rFonts w:hint="default"/>
        <w:color w:val="00B0F0"/>
      </w:rPr>
    </w:lvl>
    <w:lvl w:ilvl="1" w:tplc="80FE0F68">
      <w:start w:val="1"/>
      <w:numFmt w:val="decimal"/>
      <w:lvlText w:val="%2."/>
      <w:lvlJc w:val="left"/>
      <w:pPr>
        <w:ind w:left="1080" w:hanging="360"/>
      </w:pPr>
      <w:rPr>
        <w:rFonts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688200C5"/>
    <w:multiLevelType w:val="hybridMultilevel"/>
    <w:tmpl w:val="492694E2"/>
    <w:lvl w:ilvl="0" w:tplc="273EC574">
      <w:numFmt w:val="bullet"/>
      <w:lvlText w:val="●"/>
      <w:lvlJc w:val="left"/>
      <w:pPr>
        <w:ind w:left="920" w:hanging="360"/>
      </w:pPr>
      <w:rPr>
        <w:rFonts w:ascii="Microsoft Sans Serif" w:eastAsia="Microsoft Sans Serif" w:hAnsi="Microsoft Sans Serif" w:cs="Microsoft Sans Serif" w:hint="default"/>
        <w:w w:val="99"/>
        <w:sz w:val="20"/>
        <w:szCs w:val="20"/>
        <w:lang w:val="es-ES" w:eastAsia="en-US" w:bidi="ar-SA"/>
      </w:rPr>
    </w:lvl>
    <w:lvl w:ilvl="1" w:tplc="721CF56A">
      <w:numFmt w:val="bullet"/>
      <w:lvlText w:val="•"/>
      <w:lvlJc w:val="left"/>
      <w:pPr>
        <w:ind w:left="1834" w:hanging="360"/>
      </w:pPr>
      <w:rPr>
        <w:rFonts w:hint="default"/>
        <w:lang w:val="es-ES" w:eastAsia="en-US" w:bidi="ar-SA"/>
      </w:rPr>
    </w:lvl>
    <w:lvl w:ilvl="2" w:tplc="76BCA930">
      <w:numFmt w:val="bullet"/>
      <w:lvlText w:val="•"/>
      <w:lvlJc w:val="left"/>
      <w:pPr>
        <w:ind w:left="2748" w:hanging="360"/>
      </w:pPr>
      <w:rPr>
        <w:rFonts w:hint="default"/>
        <w:lang w:val="es-ES" w:eastAsia="en-US" w:bidi="ar-SA"/>
      </w:rPr>
    </w:lvl>
    <w:lvl w:ilvl="3" w:tplc="10F260F0">
      <w:numFmt w:val="bullet"/>
      <w:lvlText w:val="•"/>
      <w:lvlJc w:val="left"/>
      <w:pPr>
        <w:ind w:left="3662" w:hanging="360"/>
      </w:pPr>
      <w:rPr>
        <w:rFonts w:hint="default"/>
        <w:lang w:val="es-ES" w:eastAsia="en-US" w:bidi="ar-SA"/>
      </w:rPr>
    </w:lvl>
    <w:lvl w:ilvl="4" w:tplc="52E215FA">
      <w:numFmt w:val="bullet"/>
      <w:lvlText w:val="•"/>
      <w:lvlJc w:val="left"/>
      <w:pPr>
        <w:ind w:left="4576" w:hanging="360"/>
      </w:pPr>
      <w:rPr>
        <w:rFonts w:hint="default"/>
        <w:lang w:val="es-ES" w:eastAsia="en-US" w:bidi="ar-SA"/>
      </w:rPr>
    </w:lvl>
    <w:lvl w:ilvl="5" w:tplc="79682116">
      <w:numFmt w:val="bullet"/>
      <w:lvlText w:val="•"/>
      <w:lvlJc w:val="left"/>
      <w:pPr>
        <w:ind w:left="5490" w:hanging="360"/>
      </w:pPr>
      <w:rPr>
        <w:rFonts w:hint="default"/>
        <w:lang w:val="es-ES" w:eastAsia="en-US" w:bidi="ar-SA"/>
      </w:rPr>
    </w:lvl>
    <w:lvl w:ilvl="6" w:tplc="B38C7388">
      <w:numFmt w:val="bullet"/>
      <w:lvlText w:val="•"/>
      <w:lvlJc w:val="left"/>
      <w:pPr>
        <w:ind w:left="6404" w:hanging="360"/>
      </w:pPr>
      <w:rPr>
        <w:rFonts w:hint="default"/>
        <w:lang w:val="es-ES" w:eastAsia="en-US" w:bidi="ar-SA"/>
      </w:rPr>
    </w:lvl>
    <w:lvl w:ilvl="7" w:tplc="9D0A312E">
      <w:numFmt w:val="bullet"/>
      <w:lvlText w:val="•"/>
      <w:lvlJc w:val="left"/>
      <w:pPr>
        <w:ind w:left="7318" w:hanging="360"/>
      </w:pPr>
      <w:rPr>
        <w:rFonts w:hint="default"/>
        <w:lang w:val="es-ES" w:eastAsia="en-US" w:bidi="ar-SA"/>
      </w:rPr>
    </w:lvl>
    <w:lvl w:ilvl="8" w:tplc="24F084FA">
      <w:numFmt w:val="bullet"/>
      <w:lvlText w:val="•"/>
      <w:lvlJc w:val="left"/>
      <w:pPr>
        <w:ind w:left="8232" w:hanging="360"/>
      </w:pPr>
      <w:rPr>
        <w:rFonts w:hint="default"/>
        <w:lang w:val="es-ES" w:eastAsia="en-US" w:bidi="ar-SA"/>
      </w:rPr>
    </w:lvl>
  </w:abstractNum>
  <w:abstractNum w:abstractNumId="15" w15:restartNumberingAfterBreak="0">
    <w:nsid w:val="69AF21A1"/>
    <w:multiLevelType w:val="multilevel"/>
    <w:tmpl w:val="38AA3C52"/>
    <w:lvl w:ilvl="0">
      <w:start w:val="3"/>
      <w:numFmt w:val="decimal"/>
      <w:lvlText w:val="%1"/>
      <w:lvlJc w:val="left"/>
      <w:pPr>
        <w:ind w:left="536" w:hanging="336"/>
        <w:jc w:val="left"/>
      </w:pPr>
      <w:rPr>
        <w:rFonts w:hint="default"/>
        <w:lang w:val="es-ES" w:eastAsia="en-US" w:bidi="ar-SA"/>
      </w:rPr>
    </w:lvl>
    <w:lvl w:ilvl="1">
      <w:start w:val="4"/>
      <w:numFmt w:val="decimal"/>
      <w:lvlText w:val="%1.%2"/>
      <w:lvlJc w:val="left"/>
      <w:pPr>
        <w:ind w:left="536" w:hanging="336"/>
        <w:jc w:val="left"/>
      </w:pPr>
      <w:rPr>
        <w:rFonts w:ascii="Arial" w:eastAsia="Arial" w:hAnsi="Arial" w:cs="Arial" w:hint="default"/>
        <w:b/>
        <w:bCs/>
        <w:w w:val="99"/>
        <w:sz w:val="20"/>
        <w:szCs w:val="20"/>
        <w:lang w:val="es-ES" w:eastAsia="en-US" w:bidi="ar-SA"/>
      </w:rPr>
    </w:lvl>
    <w:lvl w:ilvl="2">
      <w:start w:val="1"/>
      <w:numFmt w:val="decimal"/>
      <w:lvlText w:val="%1.%2.%3."/>
      <w:lvlJc w:val="left"/>
      <w:pPr>
        <w:ind w:left="200" w:hanging="579"/>
        <w:jc w:val="left"/>
      </w:pPr>
      <w:rPr>
        <w:rFonts w:ascii="Microsoft Sans Serif" w:eastAsia="Microsoft Sans Serif" w:hAnsi="Microsoft Sans Serif" w:cs="Microsoft Sans Serif" w:hint="default"/>
        <w:spacing w:val="-1"/>
        <w:w w:val="99"/>
        <w:sz w:val="20"/>
        <w:szCs w:val="20"/>
        <w:lang w:val="es-ES" w:eastAsia="en-US" w:bidi="ar-SA"/>
      </w:rPr>
    </w:lvl>
    <w:lvl w:ilvl="3">
      <w:numFmt w:val="bullet"/>
      <w:lvlText w:val="•"/>
      <w:lvlJc w:val="left"/>
      <w:pPr>
        <w:ind w:left="2655" w:hanging="579"/>
      </w:pPr>
      <w:rPr>
        <w:rFonts w:hint="default"/>
        <w:lang w:val="es-ES" w:eastAsia="en-US" w:bidi="ar-SA"/>
      </w:rPr>
    </w:lvl>
    <w:lvl w:ilvl="4">
      <w:numFmt w:val="bullet"/>
      <w:lvlText w:val="•"/>
      <w:lvlJc w:val="left"/>
      <w:pPr>
        <w:ind w:left="3713" w:hanging="579"/>
      </w:pPr>
      <w:rPr>
        <w:rFonts w:hint="default"/>
        <w:lang w:val="es-ES" w:eastAsia="en-US" w:bidi="ar-SA"/>
      </w:rPr>
    </w:lvl>
    <w:lvl w:ilvl="5">
      <w:numFmt w:val="bullet"/>
      <w:lvlText w:val="•"/>
      <w:lvlJc w:val="left"/>
      <w:pPr>
        <w:ind w:left="4771" w:hanging="579"/>
      </w:pPr>
      <w:rPr>
        <w:rFonts w:hint="default"/>
        <w:lang w:val="es-ES" w:eastAsia="en-US" w:bidi="ar-SA"/>
      </w:rPr>
    </w:lvl>
    <w:lvl w:ilvl="6">
      <w:numFmt w:val="bullet"/>
      <w:lvlText w:val="•"/>
      <w:lvlJc w:val="left"/>
      <w:pPr>
        <w:ind w:left="5828" w:hanging="579"/>
      </w:pPr>
      <w:rPr>
        <w:rFonts w:hint="default"/>
        <w:lang w:val="es-ES" w:eastAsia="en-US" w:bidi="ar-SA"/>
      </w:rPr>
    </w:lvl>
    <w:lvl w:ilvl="7">
      <w:numFmt w:val="bullet"/>
      <w:lvlText w:val="•"/>
      <w:lvlJc w:val="left"/>
      <w:pPr>
        <w:ind w:left="6886" w:hanging="579"/>
      </w:pPr>
      <w:rPr>
        <w:rFonts w:hint="default"/>
        <w:lang w:val="es-ES" w:eastAsia="en-US" w:bidi="ar-SA"/>
      </w:rPr>
    </w:lvl>
    <w:lvl w:ilvl="8">
      <w:numFmt w:val="bullet"/>
      <w:lvlText w:val="•"/>
      <w:lvlJc w:val="left"/>
      <w:pPr>
        <w:ind w:left="7944" w:hanging="579"/>
      </w:pPr>
      <w:rPr>
        <w:rFonts w:hint="default"/>
        <w:lang w:val="es-ES" w:eastAsia="en-US" w:bidi="ar-SA"/>
      </w:rPr>
    </w:lvl>
  </w:abstractNum>
  <w:abstractNum w:abstractNumId="16" w15:restartNumberingAfterBreak="0">
    <w:nsid w:val="6C1A7837"/>
    <w:multiLevelType w:val="hybridMultilevel"/>
    <w:tmpl w:val="40742C86"/>
    <w:lvl w:ilvl="0" w:tplc="7FAECFAE">
      <w:numFmt w:val="bullet"/>
      <w:lvlText w:val=""/>
      <w:lvlJc w:val="left"/>
      <w:pPr>
        <w:ind w:left="920" w:hanging="360"/>
      </w:pPr>
      <w:rPr>
        <w:rFonts w:ascii="Symbol" w:eastAsia="Symbol" w:hAnsi="Symbol" w:cs="Symbol" w:hint="default"/>
        <w:w w:val="99"/>
        <w:sz w:val="20"/>
        <w:szCs w:val="20"/>
        <w:lang w:val="es-ES" w:eastAsia="en-US" w:bidi="ar-SA"/>
      </w:rPr>
    </w:lvl>
    <w:lvl w:ilvl="1" w:tplc="F5684FA0">
      <w:numFmt w:val="bullet"/>
      <w:lvlText w:val="•"/>
      <w:lvlJc w:val="left"/>
      <w:pPr>
        <w:ind w:left="1834" w:hanging="360"/>
      </w:pPr>
      <w:rPr>
        <w:rFonts w:hint="default"/>
        <w:lang w:val="es-ES" w:eastAsia="en-US" w:bidi="ar-SA"/>
      </w:rPr>
    </w:lvl>
    <w:lvl w:ilvl="2" w:tplc="3918B5AC">
      <w:numFmt w:val="bullet"/>
      <w:lvlText w:val="•"/>
      <w:lvlJc w:val="left"/>
      <w:pPr>
        <w:ind w:left="2748" w:hanging="360"/>
      </w:pPr>
      <w:rPr>
        <w:rFonts w:hint="default"/>
        <w:lang w:val="es-ES" w:eastAsia="en-US" w:bidi="ar-SA"/>
      </w:rPr>
    </w:lvl>
    <w:lvl w:ilvl="3" w:tplc="1032C1E4">
      <w:numFmt w:val="bullet"/>
      <w:lvlText w:val="•"/>
      <w:lvlJc w:val="left"/>
      <w:pPr>
        <w:ind w:left="3662" w:hanging="360"/>
      </w:pPr>
      <w:rPr>
        <w:rFonts w:hint="default"/>
        <w:lang w:val="es-ES" w:eastAsia="en-US" w:bidi="ar-SA"/>
      </w:rPr>
    </w:lvl>
    <w:lvl w:ilvl="4" w:tplc="E1D07244">
      <w:numFmt w:val="bullet"/>
      <w:lvlText w:val="•"/>
      <w:lvlJc w:val="left"/>
      <w:pPr>
        <w:ind w:left="4576" w:hanging="360"/>
      </w:pPr>
      <w:rPr>
        <w:rFonts w:hint="default"/>
        <w:lang w:val="es-ES" w:eastAsia="en-US" w:bidi="ar-SA"/>
      </w:rPr>
    </w:lvl>
    <w:lvl w:ilvl="5" w:tplc="3AD431C0">
      <w:numFmt w:val="bullet"/>
      <w:lvlText w:val="•"/>
      <w:lvlJc w:val="left"/>
      <w:pPr>
        <w:ind w:left="5490" w:hanging="360"/>
      </w:pPr>
      <w:rPr>
        <w:rFonts w:hint="default"/>
        <w:lang w:val="es-ES" w:eastAsia="en-US" w:bidi="ar-SA"/>
      </w:rPr>
    </w:lvl>
    <w:lvl w:ilvl="6" w:tplc="E0583A78">
      <w:numFmt w:val="bullet"/>
      <w:lvlText w:val="•"/>
      <w:lvlJc w:val="left"/>
      <w:pPr>
        <w:ind w:left="6404" w:hanging="360"/>
      </w:pPr>
      <w:rPr>
        <w:rFonts w:hint="default"/>
        <w:lang w:val="es-ES" w:eastAsia="en-US" w:bidi="ar-SA"/>
      </w:rPr>
    </w:lvl>
    <w:lvl w:ilvl="7" w:tplc="779648E6">
      <w:numFmt w:val="bullet"/>
      <w:lvlText w:val="•"/>
      <w:lvlJc w:val="left"/>
      <w:pPr>
        <w:ind w:left="7318" w:hanging="360"/>
      </w:pPr>
      <w:rPr>
        <w:rFonts w:hint="default"/>
        <w:lang w:val="es-ES" w:eastAsia="en-US" w:bidi="ar-SA"/>
      </w:rPr>
    </w:lvl>
    <w:lvl w:ilvl="8" w:tplc="1EC4A40C">
      <w:numFmt w:val="bullet"/>
      <w:lvlText w:val="•"/>
      <w:lvlJc w:val="left"/>
      <w:pPr>
        <w:ind w:left="8232" w:hanging="360"/>
      </w:pPr>
      <w:rPr>
        <w:rFonts w:hint="default"/>
        <w:lang w:val="es-ES" w:eastAsia="en-US" w:bidi="ar-SA"/>
      </w:rPr>
    </w:lvl>
  </w:abstractNum>
  <w:abstractNum w:abstractNumId="17" w15:restartNumberingAfterBreak="0">
    <w:nsid w:val="74BC26FD"/>
    <w:multiLevelType w:val="multilevel"/>
    <w:tmpl w:val="A1F2433A"/>
    <w:lvl w:ilvl="0">
      <w:start w:val="2"/>
      <w:numFmt w:val="decimal"/>
      <w:lvlText w:val="%1."/>
      <w:lvlJc w:val="left"/>
      <w:pPr>
        <w:ind w:left="421" w:hanging="221"/>
        <w:jc w:val="left"/>
      </w:pPr>
      <w:rPr>
        <w:rFonts w:ascii="Arial" w:eastAsia="Arial" w:hAnsi="Arial" w:cs="Arial" w:hint="default"/>
        <w:b/>
        <w:bCs/>
        <w:w w:val="99"/>
        <w:sz w:val="20"/>
        <w:szCs w:val="20"/>
        <w:lang w:val="es-ES" w:eastAsia="en-US" w:bidi="ar-SA"/>
      </w:rPr>
    </w:lvl>
    <w:lvl w:ilvl="1">
      <w:start w:val="1"/>
      <w:numFmt w:val="decimal"/>
      <w:lvlText w:val="%1.%2"/>
      <w:lvlJc w:val="left"/>
      <w:pPr>
        <w:ind w:left="531" w:hanging="332"/>
        <w:jc w:val="left"/>
      </w:pPr>
      <w:rPr>
        <w:rFonts w:ascii="Arial" w:eastAsia="Arial" w:hAnsi="Arial" w:cs="Arial" w:hint="default"/>
        <w:b/>
        <w:bCs/>
        <w:spacing w:val="-1"/>
        <w:w w:val="99"/>
        <w:sz w:val="20"/>
        <w:szCs w:val="20"/>
        <w:lang w:val="es-ES" w:eastAsia="en-US" w:bidi="ar-SA"/>
      </w:rPr>
    </w:lvl>
    <w:lvl w:ilvl="2">
      <w:numFmt w:val="bullet"/>
      <w:lvlText w:val="●"/>
      <w:lvlJc w:val="left"/>
      <w:pPr>
        <w:ind w:left="920" w:hanging="360"/>
      </w:pPr>
      <w:rPr>
        <w:rFonts w:ascii="Times New Roman" w:eastAsia="Times New Roman" w:hAnsi="Times New Roman" w:cs="Times New Roman" w:hint="default"/>
        <w:w w:val="99"/>
        <w:sz w:val="20"/>
        <w:szCs w:val="20"/>
        <w:lang w:val="es-ES" w:eastAsia="en-US" w:bidi="ar-SA"/>
      </w:rPr>
    </w:lvl>
    <w:lvl w:ilvl="3">
      <w:numFmt w:val="bullet"/>
      <w:lvlText w:val="•"/>
      <w:lvlJc w:val="left"/>
      <w:pPr>
        <w:ind w:left="2062" w:hanging="360"/>
      </w:pPr>
      <w:rPr>
        <w:rFonts w:hint="default"/>
        <w:lang w:val="es-ES" w:eastAsia="en-US" w:bidi="ar-SA"/>
      </w:rPr>
    </w:lvl>
    <w:lvl w:ilvl="4">
      <w:numFmt w:val="bullet"/>
      <w:lvlText w:val="•"/>
      <w:lvlJc w:val="left"/>
      <w:pPr>
        <w:ind w:left="3205" w:hanging="360"/>
      </w:pPr>
      <w:rPr>
        <w:rFonts w:hint="default"/>
        <w:lang w:val="es-ES" w:eastAsia="en-US" w:bidi="ar-SA"/>
      </w:rPr>
    </w:lvl>
    <w:lvl w:ilvl="5">
      <w:numFmt w:val="bullet"/>
      <w:lvlText w:val="•"/>
      <w:lvlJc w:val="left"/>
      <w:pPr>
        <w:ind w:left="4347" w:hanging="360"/>
      </w:pPr>
      <w:rPr>
        <w:rFonts w:hint="default"/>
        <w:lang w:val="es-ES" w:eastAsia="en-US" w:bidi="ar-SA"/>
      </w:rPr>
    </w:lvl>
    <w:lvl w:ilvl="6">
      <w:numFmt w:val="bullet"/>
      <w:lvlText w:val="•"/>
      <w:lvlJc w:val="left"/>
      <w:pPr>
        <w:ind w:left="5490" w:hanging="360"/>
      </w:pPr>
      <w:rPr>
        <w:rFonts w:hint="default"/>
        <w:lang w:val="es-ES" w:eastAsia="en-US" w:bidi="ar-SA"/>
      </w:rPr>
    </w:lvl>
    <w:lvl w:ilvl="7">
      <w:numFmt w:val="bullet"/>
      <w:lvlText w:val="•"/>
      <w:lvlJc w:val="left"/>
      <w:pPr>
        <w:ind w:left="6632" w:hanging="360"/>
      </w:pPr>
      <w:rPr>
        <w:rFonts w:hint="default"/>
        <w:lang w:val="es-ES" w:eastAsia="en-US" w:bidi="ar-SA"/>
      </w:rPr>
    </w:lvl>
    <w:lvl w:ilvl="8">
      <w:numFmt w:val="bullet"/>
      <w:lvlText w:val="•"/>
      <w:lvlJc w:val="left"/>
      <w:pPr>
        <w:ind w:left="7775" w:hanging="360"/>
      </w:pPr>
      <w:rPr>
        <w:rFonts w:hint="default"/>
        <w:lang w:val="es-ES" w:eastAsia="en-US" w:bidi="ar-SA"/>
      </w:rPr>
    </w:lvl>
  </w:abstractNum>
  <w:abstractNum w:abstractNumId="18" w15:restartNumberingAfterBreak="0">
    <w:nsid w:val="758D68DB"/>
    <w:multiLevelType w:val="multilevel"/>
    <w:tmpl w:val="3D626D90"/>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num w:numId="1">
    <w:abstractNumId w:val="12"/>
  </w:num>
  <w:num w:numId="2">
    <w:abstractNumId w:val="15"/>
  </w:num>
  <w:num w:numId="3">
    <w:abstractNumId w:val="14"/>
  </w:num>
  <w:num w:numId="4">
    <w:abstractNumId w:val="0"/>
  </w:num>
  <w:num w:numId="5">
    <w:abstractNumId w:val="3"/>
  </w:num>
  <w:num w:numId="6">
    <w:abstractNumId w:val="16"/>
  </w:num>
  <w:num w:numId="7">
    <w:abstractNumId w:val="17"/>
  </w:num>
  <w:num w:numId="8">
    <w:abstractNumId w:val="1"/>
  </w:num>
  <w:num w:numId="9">
    <w:abstractNumId w:val="8"/>
  </w:num>
  <w:num w:numId="10">
    <w:abstractNumId w:val="4"/>
  </w:num>
  <w:num w:numId="11">
    <w:abstractNumId w:val="18"/>
  </w:num>
  <w:num w:numId="12">
    <w:abstractNumId w:val="11"/>
  </w:num>
  <w:num w:numId="13">
    <w:abstractNumId w:val="6"/>
  </w:num>
  <w:num w:numId="14">
    <w:abstractNumId w:val="7"/>
  </w:num>
  <w:num w:numId="15">
    <w:abstractNumId w:val="2"/>
  </w:num>
  <w:num w:numId="16">
    <w:abstractNumId w:val="13"/>
  </w:num>
  <w:num w:numId="17">
    <w:abstractNumId w:val="5"/>
  </w:num>
  <w:num w:numId="18">
    <w:abstractNumId w:val="9"/>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C61"/>
    <w:rsid w:val="00051A29"/>
    <w:rsid w:val="000C7089"/>
    <w:rsid w:val="000D0116"/>
    <w:rsid w:val="000D2364"/>
    <w:rsid w:val="000F5394"/>
    <w:rsid w:val="001027A0"/>
    <w:rsid w:val="001107CB"/>
    <w:rsid w:val="00146E38"/>
    <w:rsid w:val="00185AE2"/>
    <w:rsid w:val="00187479"/>
    <w:rsid w:val="001D4EA9"/>
    <w:rsid w:val="0021196F"/>
    <w:rsid w:val="00245150"/>
    <w:rsid w:val="00252C25"/>
    <w:rsid w:val="002A0E89"/>
    <w:rsid w:val="002A7569"/>
    <w:rsid w:val="002B3451"/>
    <w:rsid w:val="002C20A6"/>
    <w:rsid w:val="002C387D"/>
    <w:rsid w:val="002C3B49"/>
    <w:rsid w:val="002F0957"/>
    <w:rsid w:val="00315718"/>
    <w:rsid w:val="0033421D"/>
    <w:rsid w:val="0035251D"/>
    <w:rsid w:val="003A2DC3"/>
    <w:rsid w:val="003C1A81"/>
    <w:rsid w:val="003C43DF"/>
    <w:rsid w:val="0042246A"/>
    <w:rsid w:val="004322D2"/>
    <w:rsid w:val="00432625"/>
    <w:rsid w:val="0043455C"/>
    <w:rsid w:val="00451010"/>
    <w:rsid w:val="004830A2"/>
    <w:rsid w:val="004932C3"/>
    <w:rsid w:val="004A1A0F"/>
    <w:rsid w:val="004A785E"/>
    <w:rsid w:val="004B0079"/>
    <w:rsid w:val="004C417E"/>
    <w:rsid w:val="004E3E68"/>
    <w:rsid w:val="00503F2A"/>
    <w:rsid w:val="00506598"/>
    <w:rsid w:val="0051566C"/>
    <w:rsid w:val="00526907"/>
    <w:rsid w:val="00530069"/>
    <w:rsid w:val="005B041D"/>
    <w:rsid w:val="005C2FB1"/>
    <w:rsid w:val="005F4102"/>
    <w:rsid w:val="00667652"/>
    <w:rsid w:val="00675C73"/>
    <w:rsid w:val="00682D2A"/>
    <w:rsid w:val="006A0BB3"/>
    <w:rsid w:val="006B0721"/>
    <w:rsid w:val="006D284F"/>
    <w:rsid w:val="006E25AE"/>
    <w:rsid w:val="006E5301"/>
    <w:rsid w:val="006F42F1"/>
    <w:rsid w:val="00704EA0"/>
    <w:rsid w:val="00711F14"/>
    <w:rsid w:val="00715D49"/>
    <w:rsid w:val="00745A63"/>
    <w:rsid w:val="007B0277"/>
    <w:rsid w:val="007D593F"/>
    <w:rsid w:val="007D6D5B"/>
    <w:rsid w:val="007E1F62"/>
    <w:rsid w:val="00844C83"/>
    <w:rsid w:val="008450F5"/>
    <w:rsid w:val="00891DB7"/>
    <w:rsid w:val="008B4C61"/>
    <w:rsid w:val="008C6592"/>
    <w:rsid w:val="0090407F"/>
    <w:rsid w:val="00906B3D"/>
    <w:rsid w:val="00915414"/>
    <w:rsid w:val="0092003D"/>
    <w:rsid w:val="0095184E"/>
    <w:rsid w:val="00974D18"/>
    <w:rsid w:val="00994DBC"/>
    <w:rsid w:val="00994E7A"/>
    <w:rsid w:val="0099790F"/>
    <w:rsid w:val="009E05F9"/>
    <w:rsid w:val="009E7876"/>
    <w:rsid w:val="009F095E"/>
    <w:rsid w:val="00A13A88"/>
    <w:rsid w:val="00A22921"/>
    <w:rsid w:val="00A47AAA"/>
    <w:rsid w:val="00A634EE"/>
    <w:rsid w:val="00A95D42"/>
    <w:rsid w:val="00AB1CC7"/>
    <w:rsid w:val="00AD1B2D"/>
    <w:rsid w:val="00AE14D5"/>
    <w:rsid w:val="00AF3A70"/>
    <w:rsid w:val="00B31EEE"/>
    <w:rsid w:val="00B3642E"/>
    <w:rsid w:val="00B62143"/>
    <w:rsid w:val="00B67CA7"/>
    <w:rsid w:val="00B94812"/>
    <w:rsid w:val="00BB46AF"/>
    <w:rsid w:val="00BD1F64"/>
    <w:rsid w:val="00BD54E6"/>
    <w:rsid w:val="00C26D1F"/>
    <w:rsid w:val="00CA1276"/>
    <w:rsid w:val="00CB2E54"/>
    <w:rsid w:val="00CB5459"/>
    <w:rsid w:val="00CF4B82"/>
    <w:rsid w:val="00D14574"/>
    <w:rsid w:val="00D348D2"/>
    <w:rsid w:val="00D620EA"/>
    <w:rsid w:val="00D648CB"/>
    <w:rsid w:val="00D85DE5"/>
    <w:rsid w:val="00D85EBE"/>
    <w:rsid w:val="00D94FBA"/>
    <w:rsid w:val="00D954B0"/>
    <w:rsid w:val="00DC02F1"/>
    <w:rsid w:val="00DC2A7E"/>
    <w:rsid w:val="00E675DA"/>
    <w:rsid w:val="00E77166"/>
    <w:rsid w:val="00EB0D72"/>
    <w:rsid w:val="00EC5AF5"/>
    <w:rsid w:val="00ED551F"/>
    <w:rsid w:val="00F02A35"/>
    <w:rsid w:val="00F12895"/>
    <w:rsid w:val="00F12CC6"/>
    <w:rsid w:val="00F17868"/>
    <w:rsid w:val="00F54D17"/>
    <w:rsid w:val="00F75303"/>
    <w:rsid w:val="00F809AF"/>
    <w:rsid w:val="00F80C5A"/>
    <w:rsid w:val="00F919AF"/>
    <w:rsid w:val="00FC69E1"/>
    <w:rsid w:val="00FD4E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E8566"/>
  <w15:docId w15:val="{F899A37E-F421-48BC-898D-C857BBF5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Microsoft Sans Serif" w:eastAsia="Microsoft Sans Serif" w:hAnsi="Microsoft Sans Serif" w:cs="Microsoft Sans Serif"/>
      <w:lang w:val="es-ES"/>
    </w:rPr>
  </w:style>
  <w:style w:type="paragraph" w:styleId="Ttulo1">
    <w:name w:val="heading 1"/>
    <w:basedOn w:val="Normal"/>
    <w:uiPriority w:val="9"/>
    <w:qFormat/>
    <w:pPr>
      <w:ind w:left="421" w:hanging="222"/>
      <w:outlineLvl w:val="0"/>
    </w:pPr>
    <w:rPr>
      <w:rFonts w:ascii="Arial" w:eastAsia="Arial" w:hAnsi="Arial" w:cs="Arial"/>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Prrafodelista">
    <w:name w:val="List Paragraph"/>
    <w:basedOn w:val="Normal"/>
    <w:link w:val="PrrafodelistaCar"/>
    <w:uiPriority w:val="34"/>
    <w:qFormat/>
    <w:pPr>
      <w:ind w:left="920" w:hanging="361"/>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9F095E"/>
    <w:pPr>
      <w:tabs>
        <w:tab w:val="center" w:pos="4419"/>
        <w:tab w:val="right" w:pos="8838"/>
      </w:tabs>
    </w:pPr>
  </w:style>
  <w:style w:type="character" w:customStyle="1" w:styleId="EncabezadoCar">
    <w:name w:val="Encabezado Car"/>
    <w:basedOn w:val="Fuentedeprrafopredeter"/>
    <w:link w:val="Encabezado"/>
    <w:uiPriority w:val="99"/>
    <w:rsid w:val="009F095E"/>
    <w:rPr>
      <w:rFonts w:ascii="Microsoft Sans Serif" w:eastAsia="Microsoft Sans Serif" w:hAnsi="Microsoft Sans Serif" w:cs="Microsoft Sans Serif"/>
      <w:lang w:val="es-ES"/>
    </w:rPr>
  </w:style>
  <w:style w:type="paragraph" w:styleId="Piedepgina">
    <w:name w:val="footer"/>
    <w:basedOn w:val="Normal"/>
    <w:link w:val="PiedepginaCar"/>
    <w:uiPriority w:val="99"/>
    <w:unhideWhenUsed/>
    <w:rsid w:val="009F095E"/>
    <w:pPr>
      <w:tabs>
        <w:tab w:val="center" w:pos="4419"/>
        <w:tab w:val="right" w:pos="8838"/>
      </w:tabs>
    </w:pPr>
  </w:style>
  <w:style w:type="character" w:customStyle="1" w:styleId="PiedepginaCar">
    <w:name w:val="Pie de página Car"/>
    <w:basedOn w:val="Fuentedeprrafopredeter"/>
    <w:link w:val="Piedepgina"/>
    <w:uiPriority w:val="99"/>
    <w:rsid w:val="009F095E"/>
    <w:rPr>
      <w:rFonts w:ascii="Microsoft Sans Serif" w:eastAsia="Microsoft Sans Serif" w:hAnsi="Microsoft Sans Serif" w:cs="Microsoft Sans Serif"/>
      <w:lang w:val="es-ES"/>
    </w:rPr>
  </w:style>
  <w:style w:type="paragraph" w:styleId="NormalWeb">
    <w:name w:val="Normal (Web)"/>
    <w:basedOn w:val="Normal"/>
    <w:uiPriority w:val="99"/>
    <w:semiHidden/>
    <w:unhideWhenUsed/>
    <w:rsid w:val="004830A2"/>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PrrafodelistaCar">
    <w:name w:val="Párrafo de lista Car"/>
    <w:link w:val="Prrafodelista"/>
    <w:uiPriority w:val="34"/>
    <w:rsid w:val="005C2FB1"/>
    <w:rPr>
      <w:rFonts w:ascii="Microsoft Sans Serif" w:eastAsia="Microsoft Sans Serif" w:hAnsi="Microsoft Sans Serif" w:cs="Microsoft Sans Serif"/>
      <w:lang w:val="es-ES"/>
    </w:rPr>
  </w:style>
  <w:style w:type="paragraph" w:styleId="Textocomentario">
    <w:name w:val="annotation text"/>
    <w:basedOn w:val="Normal"/>
    <w:link w:val="TextocomentarioCar"/>
    <w:uiPriority w:val="99"/>
    <w:unhideWhenUsed/>
    <w:rsid w:val="005C2FB1"/>
    <w:pPr>
      <w:widowControl/>
      <w:autoSpaceDE/>
      <w:autoSpaceDN/>
      <w:spacing w:after="200"/>
    </w:pPr>
    <w:rPr>
      <w:rFonts w:ascii="Calibri" w:eastAsia="Calibri" w:hAnsi="Calibri" w:cs="Times New Roman"/>
      <w:sz w:val="20"/>
      <w:szCs w:val="20"/>
      <w:lang w:val="es-CO"/>
    </w:rPr>
  </w:style>
  <w:style w:type="character" w:customStyle="1" w:styleId="TextocomentarioCar">
    <w:name w:val="Texto comentario Car"/>
    <w:basedOn w:val="Fuentedeprrafopredeter"/>
    <w:link w:val="Textocomentario"/>
    <w:uiPriority w:val="99"/>
    <w:rsid w:val="005C2FB1"/>
    <w:rPr>
      <w:rFonts w:ascii="Calibri" w:eastAsia="Calibri" w:hAnsi="Calibri" w:cs="Times New Roman"/>
      <w:sz w:val="20"/>
      <w:szCs w:val="20"/>
      <w:lang w:val="es-CO"/>
    </w:rPr>
  </w:style>
  <w:style w:type="character" w:styleId="Hipervnculo">
    <w:name w:val="Hyperlink"/>
    <w:basedOn w:val="Fuentedeprrafopredeter"/>
    <w:uiPriority w:val="99"/>
    <w:unhideWhenUsed/>
    <w:rsid w:val="005C2FB1"/>
    <w:rPr>
      <w:color w:val="0000FF" w:themeColor="hyperlink"/>
      <w:u w:val="single"/>
    </w:rPr>
  </w:style>
  <w:style w:type="table" w:customStyle="1" w:styleId="Tablaconcuadrcula1">
    <w:name w:val="Tabla con cuadrícula1"/>
    <w:basedOn w:val="Tablanormal"/>
    <w:next w:val="Tablaconcuadrcula"/>
    <w:uiPriority w:val="59"/>
    <w:rsid w:val="005C2FB1"/>
    <w:pPr>
      <w:widowControl/>
      <w:autoSpaceDE/>
      <w:autoSpaceDN/>
    </w:pPr>
    <w:rPr>
      <w:rFonts w:ascii="Calibri" w:eastAsia="Calibri" w:hAnsi="Calibri" w:cs="Times New Roman"/>
      <w:sz w:val="20"/>
      <w:szCs w:val="20"/>
      <w:lang w:val="es-CO"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5C2FB1"/>
    <w:pPr>
      <w:widowControl/>
      <w:autoSpaceDE/>
      <w:autoSpaceDN/>
    </w:pPr>
    <w:rPr>
      <w:rFonts w:ascii="Calibri" w:eastAsia="Calibri" w:hAnsi="Calibri" w:cs="Times New Roman"/>
      <w:sz w:val="20"/>
      <w:szCs w:val="20"/>
      <w:lang w:val="es-CO"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5C2FB1"/>
    <w:pPr>
      <w:widowControl/>
      <w:autoSpaceDE/>
      <w:autoSpaceDN/>
    </w:pPr>
    <w:rPr>
      <w:rFonts w:ascii="Calibri" w:eastAsia="Calibri" w:hAnsi="Calibri" w:cs="Times New Roman"/>
      <w:sz w:val="20"/>
      <w:szCs w:val="20"/>
      <w:lang w:val="es-CO"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5C2FB1"/>
    <w:pPr>
      <w:widowControl/>
      <w:autoSpaceDE/>
      <w:autoSpaceDN/>
    </w:pPr>
    <w:rPr>
      <w:rFonts w:ascii="Calibri" w:eastAsia="Calibri" w:hAnsi="Calibri" w:cs="Times New Roman"/>
      <w:sz w:val="20"/>
      <w:szCs w:val="20"/>
      <w:lang w:val="es-CO"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5C2F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8878421">
      <w:bodyDiv w:val="1"/>
      <w:marLeft w:val="0"/>
      <w:marRight w:val="0"/>
      <w:marTop w:val="0"/>
      <w:marBottom w:val="0"/>
      <w:divBdr>
        <w:top w:val="none" w:sz="0" w:space="0" w:color="auto"/>
        <w:left w:val="none" w:sz="0" w:space="0" w:color="auto"/>
        <w:bottom w:val="none" w:sz="0" w:space="0" w:color="auto"/>
        <w:right w:val="none" w:sz="0" w:space="0" w:color="auto"/>
      </w:divBdr>
    </w:div>
    <w:div w:id="16701382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yperlink" Target="https://www.youtube.com/watch?v=hK36CWI6XBY" TargetMode="External"/><Relationship Id="rId39" Type="http://schemas.openxmlformats.org/officeDocument/2006/relationships/image" Target="media/image24.png"/><Relationship Id="rId21" Type="http://schemas.openxmlformats.org/officeDocument/2006/relationships/image" Target="media/image15.jpeg"/><Relationship Id="rId34" Type="http://schemas.openxmlformats.org/officeDocument/2006/relationships/hyperlink" Target="https://www.nueva-iso-14001.com/5-2-politica-ambiental/" TargetMode="External"/><Relationship Id="rId42" Type="http://schemas.openxmlformats.org/officeDocument/2006/relationships/image" Target="media/image27.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190.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2.svg"/><Relationship Id="rId37" Type="http://schemas.openxmlformats.org/officeDocument/2006/relationships/hyperlink" Target="https://www.arlsura.com/files/identificacion_control_riesgo.pdf" TargetMode="External"/><Relationship Id="rId40" Type="http://schemas.openxmlformats.org/officeDocument/2006/relationships/image" Target="media/image25.png"/><Relationship Id="rId45" Type="http://schemas.openxmlformats.org/officeDocument/2006/relationships/hyperlink" Target="https://deseguridadysalud.com/normatividad-ambiental-en-colombia/"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19.png"/><Relationship Id="rId36" Type="http://schemas.openxmlformats.org/officeDocument/2006/relationships/hyperlink" Target="https://repository.udistrital.edu.co/bitstream/handle/11349/6034/ParraCuestaDianaMarcelaVasquezVeraErikaVanessa2016-AnexoA.pdf;jsessionid=D996EFBC59BC141C26A3FC8F99EAFF7B?sequence=2" TargetMode="External"/><Relationship Id="rId49" Type="http://schemas.openxmlformats.org/officeDocument/2006/relationships/header" Target="header2.xml"/><Relationship Id="rId10" Type="http://schemas.openxmlformats.org/officeDocument/2006/relationships/image" Target="media/image4.svg"/><Relationship Id="rId19" Type="http://schemas.openxmlformats.org/officeDocument/2006/relationships/image" Target="media/image13.jpeg"/><Relationship Id="rId31" Type="http://schemas.openxmlformats.org/officeDocument/2006/relationships/image" Target="media/image21.png"/><Relationship Id="rId44" Type="http://schemas.openxmlformats.org/officeDocument/2006/relationships/image" Target="media/image29.sv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png"/><Relationship Id="rId27" Type="http://schemas.openxmlformats.org/officeDocument/2006/relationships/hyperlink" Target="https://www.youtube.com/watch?v=A3XIkVBa0ns&amp;feature=youtu.be" TargetMode="External"/><Relationship Id="rId30" Type="http://schemas.openxmlformats.org/officeDocument/2006/relationships/image" Target="media/image20.png"/><Relationship Id="rId35" Type="http://schemas.openxmlformats.org/officeDocument/2006/relationships/hyperlink" Target="https://bit.ly/2K8131z" TargetMode="External"/><Relationship Id="rId43" Type="http://schemas.openxmlformats.org/officeDocument/2006/relationships/image" Target="media/image28.png"/><Relationship Id="rId48" Type="http://schemas.openxmlformats.org/officeDocument/2006/relationships/footer" Target="footer1.xml"/><Relationship Id="rId8" Type="http://schemas.openxmlformats.org/officeDocument/2006/relationships/image" Target="media/image2.sv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s://www.youtube.com/watch?v=-YFzjFBGde8" TargetMode="External"/><Relationship Id="rId33" Type="http://schemas.openxmlformats.org/officeDocument/2006/relationships/hyperlink" Target="http://www.ridsso.com/documentos/muro/207_1485206393_58867379e3a64.pdf" TargetMode="External"/><Relationship Id="rId38" Type="http://schemas.openxmlformats.org/officeDocument/2006/relationships/image" Target="media/image23.png"/><Relationship Id="rId46" Type="http://schemas.openxmlformats.org/officeDocument/2006/relationships/hyperlink" Target="http://youtube.com/watch?v=W0mmF8Fezrs" TargetMode="External"/><Relationship Id="rId20" Type="http://schemas.openxmlformats.org/officeDocument/2006/relationships/image" Target="media/image14.jpeg"/><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898</TotalTime>
  <Pages>16</Pages>
  <Words>3050</Words>
  <Characters>16778</Characters>
  <Application>Microsoft Office Word</Application>
  <DocSecurity>0</DocSecurity>
  <Lines>139</Lines>
  <Paragraphs>39</Paragraphs>
  <ScaleCrop>false</ScaleCrop>
  <HeadingPairs>
    <vt:vector size="2" baseType="variant">
      <vt:variant>
        <vt:lpstr>Título</vt:lpstr>
      </vt:variant>
      <vt:variant>
        <vt:i4>1</vt:i4>
      </vt:variant>
    </vt:vector>
  </HeadingPairs>
  <TitlesOfParts>
    <vt:vector size="1" baseType="lpstr">
      <vt:lpstr/>
    </vt:vector>
  </TitlesOfParts>
  <Company>SENA</Company>
  <LinksUpToDate>false</LinksUpToDate>
  <CharactersWithSpaces>19789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Aprendiz</cp:lastModifiedBy>
  <cp:revision>94</cp:revision>
  <dcterms:created xsi:type="dcterms:W3CDTF">2024-04-01T23:07:00Z</dcterms:created>
  <dcterms:modified xsi:type="dcterms:W3CDTF">2025-03-07T17:55:00Z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2021-10-06T00:00:00Z</vt:filetime>
  </property>
  <property fmtid="{D5CDD505-2E9C-101B-9397-08002B2CF9AE}" pid="3" name="Creator">
    <vt:lpwstr>Microsoft® Word 2016</vt:lpwstr>
  </property>
  <property fmtid="{D5CDD505-2E9C-101B-9397-08002B2CF9AE}" pid="4" name="LastSaved">
    <vt:filetime>2024-04-01T00:00:00Z</vt:filetime>
  </property>
  <property fmtid="{D5CDD505-2E9C-101B-9397-08002B2CF9AE}" pid="5" name="GrammarlyDocumentId">
    <vt:lpwstr>d47a28c9e975b4ab5a2398a46b2415c07ffc1dbe8a7d3828217ddeab66f9e22a</vt:lpwstr>
  </property>
</Properties>
</file>